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424" w:rsidRPr="00271424" w:rsidRDefault="00271424" w:rsidP="00271424">
      <w:pPr>
        <w:pStyle w:val="MeghanHeading3"/>
        <w:jc w:val="both"/>
        <w:rPr>
          <w:rFonts w:ascii="Times New Roman" w:hAnsi="Times New Roman"/>
          <w:sz w:val="22"/>
          <w:szCs w:val="22"/>
        </w:rPr>
      </w:pPr>
      <w:r w:rsidRPr="00271424">
        <w:rPr>
          <w:rFonts w:ascii="Times New Roman" w:hAnsi="Times New Roman"/>
          <w:sz w:val="22"/>
          <w:szCs w:val="22"/>
        </w:rPr>
        <w:t xml:space="preserve">Synopsis: </w:t>
      </w:r>
    </w:p>
    <w:p w:rsidR="00271424" w:rsidRPr="00271424" w:rsidRDefault="00271424" w:rsidP="00271424">
      <w:pPr>
        <w:pStyle w:val="MeghanBody"/>
        <w:ind w:firstLine="0"/>
        <w:jc w:val="both"/>
        <w:rPr>
          <w:rFonts w:ascii="Times New Roman" w:hAnsi="Times New Roman"/>
          <w:sz w:val="22"/>
          <w:szCs w:val="22"/>
        </w:rPr>
      </w:pPr>
      <w:r>
        <w:rPr>
          <w:rFonts w:ascii="Times New Roman" w:hAnsi="Times New Roman"/>
          <w:sz w:val="22"/>
          <w:szCs w:val="22"/>
        </w:rPr>
        <w:t xml:space="preserve">The Brandenburger and Nalebuff article highlights </w:t>
      </w:r>
      <w:r>
        <w:rPr>
          <w:rFonts w:ascii="Times New Roman" w:hAnsi="Times New Roman"/>
          <w:sz w:val="22"/>
          <w:szCs w:val="22"/>
          <w:u w:val="single"/>
        </w:rPr>
        <w:t>added value</w:t>
      </w:r>
      <w:r>
        <w:rPr>
          <w:rFonts w:ascii="Times New Roman" w:hAnsi="Times New Roman"/>
          <w:sz w:val="22"/>
          <w:szCs w:val="22"/>
        </w:rPr>
        <w:t xml:space="preserve"> as a key component in how firms can “change the game” and substantially improve their positions in competitive markets. </w:t>
      </w:r>
      <w:r w:rsidRPr="00271424">
        <w:rPr>
          <w:rFonts w:ascii="Times New Roman" w:hAnsi="Times New Roman"/>
          <w:sz w:val="22"/>
          <w:szCs w:val="22"/>
        </w:rPr>
        <w:t>The Intel case illustrates how changes in added value can change the fortunes of a company. We will examine how Intel evolved from a memory chip company to a microprocessor company to the dominant microprocessor company. We will pay careful attention to how added value changed with this evolution. We will also investigate what Intel does to make sure that they not only have added value, but that they are able to capture that added value as profits.</w:t>
      </w:r>
    </w:p>
    <w:p w:rsidR="00271424" w:rsidRPr="00271424" w:rsidRDefault="00271424" w:rsidP="00271424">
      <w:pPr>
        <w:pStyle w:val="MeghanHeading3"/>
        <w:jc w:val="both"/>
        <w:rPr>
          <w:rFonts w:ascii="Times New Roman" w:hAnsi="Times New Roman"/>
          <w:sz w:val="22"/>
          <w:szCs w:val="22"/>
        </w:rPr>
      </w:pPr>
      <w:r w:rsidRPr="00271424">
        <w:rPr>
          <w:rFonts w:ascii="Times New Roman" w:hAnsi="Times New Roman"/>
          <w:sz w:val="22"/>
          <w:szCs w:val="22"/>
        </w:rPr>
        <w:t xml:space="preserve">Group Assignment:  </w:t>
      </w:r>
    </w:p>
    <w:p w:rsidR="00271424" w:rsidRPr="00271424" w:rsidRDefault="00271424" w:rsidP="00271424">
      <w:pPr>
        <w:pStyle w:val="MeghanBody"/>
        <w:jc w:val="both"/>
        <w:rPr>
          <w:rFonts w:ascii="Times New Roman" w:hAnsi="Times New Roman"/>
          <w:sz w:val="22"/>
          <w:szCs w:val="22"/>
        </w:rPr>
      </w:pPr>
      <w:r w:rsidRPr="00271424">
        <w:rPr>
          <w:rFonts w:ascii="Times New Roman" w:hAnsi="Times New Roman"/>
          <w:sz w:val="22"/>
          <w:szCs w:val="22"/>
        </w:rPr>
        <w:t xml:space="preserve">Your assignment is to write a </w:t>
      </w:r>
      <w:r>
        <w:rPr>
          <w:rFonts w:ascii="Times New Roman" w:hAnsi="Times New Roman"/>
          <w:sz w:val="22"/>
          <w:szCs w:val="22"/>
        </w:rPr>
        <w:t xml:space="preserve">three to five page </w:t>
      </w:r>
      <w:r w:rsidRPr="00271424">
        <w:rPr>
          <w:rFonts w:ascii="Times New Roman" w:hAnsi="Times New Roman"/>
          <w:sz w:val="22"/>
          <w:szCs w:val="22"/>
        </w:rPr>
        <w:t>memo that explains how changes in added value can explain changes in the fortunes of companies in the personal computer industry, especially Intel. In doing so, you should address the following issues.</w:t>
      </w:r>
    </w:p>
    <w:p w:rsidR="00271424" w:rsidRPr="00271424" w:rsidRDefault="00271424" w:rsidP="00271424">
      <w:pPr>
        <w:pStyle w:val="MeghanBulletIndent"/>
        <w:rPr>
          <w:rFonts w:ascii="Times New Roman" w:hAnsi="Times New Roman"/>
          <w:sz w:val="22"/>
          <w:szCs w:val="22"/>
        </w:rPr>
      </w:pPr>
      <w:r w:rsidRPr="00271424">
        <w:rPr>
          <w:rFonts w:ascii="Times New Roman" w:hAnsi="Times New Roman"/>
          <w:sz w:val="22"/>
          <w:szCs w:val="22"/>
        </w:rPr>
        <w:t>Who had the largest added value among the industry participants in the early years of the personal computer industry? Was it Intel or someone else? Explain why that was the case.</w:t>
      </w:r>
    </w:p>
    <w:p w:rsidR="00271424" w:rsidRPr="00271424" w:rsidRDefault="00271424" w:rsidP="00271424">
      <w:pPr>
        <w:pStyle w:val="MeghanBulletIndent"/>
        <w:rPr>
          <w:rFonts w:ascii="Times New Roman" w:hAnsi="Times New Roman"/>
          <w:sz w:val="22"/>
          <w:szCs w:val="22"/>
        </w:rPr>
      </w:pPr>
      <w:r w:rsidRPr="00271424">
        <w:rPr>
          <w:rFonts w:ascii="Times New Roman" w:hAnsi="Times New Roman"/>
          <w:sz w:val="22"/>
          <w:szCs w:val="22"/>
        </w:rPr>
        <w:t>How and why did Intel’s added value change over time? Pay particular attention to the watershed moments, events, or decisions that affected Intel’s added value. Explain why those had big effects.</w:t>
      </w:r>
    </w:p>
    <w:p w:rsidR="00271424" w:rsidRPr="00271424" w:rsidRDefault="00271424" w:rsidP="00271424">
      <w:pPr>
        <w:pStyle w:val="MeghanBulletIndent"/>
        <w:rPr>
          <w:rFonts w:ascii="Times New Roman" w:hAnsi="Times New Roman"/>
          <w:sz w:val="22"/>
          <w:szCs w:val="22"/>
        </w:rPr>
      </w:pPr>
      <w:r w:rsidRPr="00271424">
        <w:rPr>
          <w:rFonts w:ascii="Times New Roman" w:hAnsi="Times New Roman"/>
          <w:sz w:val="22"/>
          <w:szCs w:val="22"/>
        </w:rPr>
        <w:t>What does Intel do to maximize the share of added value that it obtains as profits? In other words, what do they do to make sure they get a big slice of the pie? Give specific examples, and explain why those are effective.</w:t>
      </w:r>
    </w:p>
    <w:p w:rsidR="00271424" w:rsidRPr="00271424" w:rsidRDefault="00271424" w:rsidP="00271424">
      <w:pPr>
        <w:pStyle w:val="MeghanBulletIndent"/>
        <w:rPr>
          <w:rFonts w:ascii="Times New Roman" w:hAnsi="Times New Roman"/>
          <w:sz w:val="22"/>
          <w:szCs w:val="22"/>
        </w:rPr>
      </w:pPr>
      <w:r w:rsidRPr="00271424">
        <w:rPr>
          <w:rFonts w:ascii="Times New Roman" w:hAnsi="Times New Roman"/>
          <w:sz w:val="22"/>
          <w:szCs w:val="22"/>
        </w:rPr>
        <w:t xml:space="preserve">What do you see as threats to Intel’s continuing success of the value creation and capture model described in the case? Intel currently has a venture capital arm that invests in technology companies. (See </w:t>
      </w:r>
      <w:hyperlink r:id="rId7" w:history="1">
        <w:r w:rsidRPr="00271424">
          <w:rPr>
            <w:rStyle w:val="Hyperlink"/>
            <w:rFonts w:ascii="Times New Roman" w:hAnsi="Times New Roman"/>
            <w:sz w:val="22"/>
            <w:szCs w:val="22"/>
          </w:rPr>
          <w:t>http://www.intel.com/capital/</w:t>
        </w:r>
      </w:hyperlink>
      <w:r w:rsidRPr="00271424">
        <w:rPr>
          <w:rFonts w:ascii="Times New Roman" w:hAnsi="Times New Roman"/>
          <w:sz w:val="22"/>
          <w:szCs w:val="22"/>
        </w:rPr>
        <w:t xml:space="preserve">.) Do you see that as addressing any of the threats they face? You might investigate some of Intel Capital’s notable investments (see </w:t>
      </w:r>
      <w:hyperlink r:id="rId8" w:history="1">
        <w:r w:rsidRPr="00271424">
          <w:rPr>
            <w:rStyle w:val="Hyperlink"/>
            <w:rFonts w:ascii="Times New Roman" w:hAnsi="Times New Roman"/>
            <w:sz w:val="22"/>
            <w:szCs w:val="22"/>
          </w:rPr>
          <w:t>http://www.intel.com/capital/notableinvsts.htm</w:t>
        </w:r>
      </w:hyperlink>
      <w:r w:rsidRPr="00271424">
        <w:rPr>
          <w:rFonts w:ascii="Times New Roman" w:hAnsi="Times New Roman"/>
          <w:sz w:val="22"/>
          <w:szCs w:val="22"/>
        </w:rPr>
        <w:t>) in order to address this.</w:t>
      </w:r>
    </w:p>
    <w:p w:rsidR="004531A3" w:rsidRPr="00271424" w:rsidRDefault="004531A3" w:rsidP="00271424"/>
    <w:sectPr w:rsidR="004531A3" w:rsidRPr="00271424" w:rsidSect="00BB5D67">
      <w:headerReference w:type="default" r:id="rId9"/>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68E7" w:rsidRDefault="004B68E7">
      <w:r>
        <w:separator/>
      </w:r>
    </w:p>
  </w:endnote>
  <w:endnote w:type="continuationSeparator" w:id="1">
    <w:p w:rsidR="004B68E7" w:rsidRDefault="004B68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AGaramond">
    <w:charset w:val="00"/>
    <w:family w:val="auto"/>
    <w:pitch w:val="variable"/>
    <w:sig w:usb0="03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68E7" w:rsidRDefault="004B68E7">
      <w:r>
        <w:separator/>
      </w:r>
    </w:p>
  </w:footnote>
  <w:footnote w:type="continuationSeparator" w:id="1">
    <w:p w:rsidR="004B68E7" w:rsidRDefault="004B68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788"/>
      <w:gridCol w:w="4788"/>
    </w:tblGrid>
    <w:tr w:rsidR="00F65E7C">
      <w:tc>
        <w:tcPr>
          <w:tcW w:w="4788" w:type="dxa"/>
        </w:tcPr>
        <w:p w:rsidR="00F65E7C" w:rsidRDefault="00F65E7C" w:rsidP="003021EA">
          <w:pPr>
            <w:pStyle w:val="Header"/>
          </w:pPr>
          <w:r>
            <w:t>Management &amp; Strategy 431</w:t>
          </w:r>
        </w:p>
      </w:tc>
      <w:tc>
        <w:tcPr>
          <w:tcW w:w="4788" w:type="dxa"/>
        </w:tcPr>
        <w:p w:rsidR="00F65E7C" w:rsidRDefault="00F65E7C" w:rsidP="00F65E7C">
          <w:pPr>
            <w:pStyle w:val="Header"/>
            <w:jc w:val="right"/>
          </w:pPr>
          <w:r>
            <w:t>Fall 2008 – Sections 62, 63 &amp; 64</w:t>
          </w:r>
        </w:p>
      </w:tc>
    </w:tr>
    <w:tr w:rsidR="00F65E7C">
      <w:tc>
        <w:tcPr>
          <w:tcW w:w="4788" w:type="dxa"/>
        </w:tcPr>
        <w:p w:rsidR="00F65E7C" w:rsidRDefault="00F65E7C" w:rsidP="003021EA">
          <w:pPr>
            <w:pStyle w:val="Header"/>
          </w:pPr>
          <w:r>
            <w:t>Professor Mazzeo</w:t>
          </w:r>
        </w:p>
      </w:tc>
      <w:tc>
        <w:tcPr>
          <w:tcW w:w="4788" w:type="dxa"/>
        </w:tcPr>
        <w:p w:rsidR="00F65E7C" w:rsidRDefault="00F65E7C" w:rsidP="00271424">
          <w:pPr>
            <w:pStyle w:val="Header"/>
            <w:jc w:val="right"/>
          </w:pPr>
          <w:r>
            <w:t xml:space="preserve">Topic </w:t>
          </w:r>
          <w:r w:rsidR="00271424">
            <w:t>2.1</w:t>
          </w:r>
          <w:r>
            <w:t xml:space="preserve">: </w:t>
          </w:r>
          <w:r w:rsidR="00271424">
            <w:t>Group</w:t>
          </w:r>
          <w:r>
            <w:t xml:space="preserve"> Assignment</w:t>
          </w:r>
        </w:p>
      </w:tc>
    </w:tr>
  </w:tbl>
  <w:p w:rsidR="00F65E7C" w:rsidRDefault="00F65E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6022A"/>
    <w:multiLevelType w:val="hybridMultilevel"/>
    <w:tmpl w:val="67B89AA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C566D38"/>
    <w:multiLevelType w:val="hybridMultilevel"/>
    <w:tmpl w:val="5462BD94"/>
    <w:lvl w:ilvl="0" w:tplc="9B70AF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684A34"/>
    <w:multiLevelType w:val="hybridMultilevel"/>
    <w:tmpl w:val="E78C7A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86678A5"/>
    <w:multiLevelType w:val="hybridMultilevel"/>
    <w:tmpl w:val="34C86916"/>
    <w:lvl w:ilvl="0" w:tplc="E2D6D67E">
      <w:start w:val="1"/>
      <w:numFmt w:val="bullet"/>
      <w:lvlText w:val=""/>
      <w:lvlJc w:val="left"/>
      <w:pPr>
        <w:tabs>
          <w:tab w:val="num" w:pos="720"/>
        </w:tabs>
        <w:ind w:left="720" w:hanging="360"/>
      </w:pPr>
      <w:rPr>
        <w:rFonts w:ascii="Symbol" w:hAnsi="Symbol" w:hint="default"/>
        <w:sz w:val="20"/>
      </w:rPr>
    </w:lvl>
    <w:lvl w:ilvl="1" w:tplc="4364B4A6">
      <w:start w:val="1"/>
      <w:numFmt w:val="decimal"/>
      <w:lvlText w:val="%2."/>
      <w:lvlJc w:val="left"/>
      <w:pPr>
        <w:tabs>
          <w:tab w:val="num" w:pos="1440"/>
        </w:tabs>
        <w:ind w:left="1440" w:hanging="360"/>
      </w:pPr>
    </w:lvl>
    <w:lvl w:ilvl="2" w:tplc="E4ECC88A">
      <w:start w:val="1"/>
      <w:numFmt w:val="decimal"/>
      <w:lvlText w:val="%3."/>
      <w:lvlJc w:val="left"/>
      <w:pPr>
        <w:tabs>
          <w:tab w:val="num" w:pos="2160"/>
        </w:tabs>
        <w:ind w:left="2160" w:hanging="360"/>
      </w:pPr>
    </w:lvl>
    <w:lvl w:ilvl="3" w:tplc="E006E478">
      <w:start w:val="1"/>
      <w:numFmt w:val="decimal"/>
      <w:lvlText w:val="%4."/>
      <w:lvlJc w:val="left"/>
      <w:pPr>
        <w:tabs>
          <w:tab w:val="num" w:pos="2880"/>
        </w:tabs>
        <w:ind w:left="2880" w:hanging="360"/>
      </w:pPr>
    </w:lvl>
    <w:lvl w:ilvl="4" w:tplc="76680FDE">
      <w:start w:val="1"/>
      <w:numFmt w:val="decimal"/>
      <w:lvlText w:val="%5."/>
      <w:lvlJc w:val="left"/>
      <w:pPr>
        <w:tabs>
          <w:tab w:val="num" w:pos="3600"/>
        </w:tabs>
        <w:ind w:left="3600" w:hanging="360"/>
      </w:pPr>
    </w:lvl>
    <w:lvl w:ilvl="5" w:tplc="0B40E3D8">
      <w:start w:val="1"/>
      <w:numFmt w:val="decimal"/>
      <w:lvlText w:val="%6."/>
      <w:lvlJc w:val="left"/>
      <w:pPr>
        <w:tabs>
          <w:tab w:val="num" w:pos="4320"/>
        </w:tabs>
        <w:ind w:left="4320" w:hanging="360"/>
      </w:pPr>
    </w:lvl>
    <w:lvl w:ilvl="6" w:tplc="9992DA34">
      <w:start w:val="1"/>
      <w:numFmt w:val="decimal"/>
      <w:lvlText w:val="%7."/>
      <w:lvlJc w:val="left"/>
      <w:pPr>
        <w:tabs>
          <w:tab w:val="num" w:pos="5040"/>
        </w:tabs>
        <w:ind w:left="5040" w:hanging="360"/>
      </w:pPr>
    </w:lvl>
    <w:lvl w:ilvl="7" w:tplc="BA1082C2">
      <w:start w:val="1"/>
      <w:numFmt w:val="decimal"/>
      <w:lvlText w:val="%8."/>
      <w:lvlJc w:val="left"/>
      <w:pPr>
        <w:tabs>
          <w:tab w:val="num" w:pos="5760"/>
        </w:tabs>
        <w:ind w:left="5760" w:hanging="360"/>
      </w:pPr>
    </w:lvl>
    <w:lvl w:ilvl="8" w:tplc="B05C2AE2">
      <w:start w:val="1"/>
      <w:numFmt w:val="decimal"/>
      <w:lvlText w:val="%9."/>
      <w:lvlJc w:val="left"/>
      <w:pPr>
        <w:tabs>
          <w:tab w:val="num" w:pos="6480"/>
        </w:tabs>
        <w:ind w:left="6480" w:hanging="360"/>
      </w:pPr>
    </w:lvl>
  </w:abstractNum>
  <w:abstractNum w:abstractNumId="4">
    <w:nsid w:val="47012EC4"/>
    <w:multiLevelType w:val="hybridMultilevel"/>
    <w:tmpl w:val="59E07128"/>
    <w:lvl w:ilvl="0" w:tplc="801C49A2">
      <w:start w:val="1"/>
      <w:numFmt w:val="bullet"/>
      <w:pStyle w:val="Meghan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4556EF"/>
    <w:multiLevelType w:val="hybridMultilevel"/>
    <w:tmpl w:val="C75E1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2426CE"/>
    <w:multiLevelType w:val="hybridMultilevel"/>
    <w:tmpl w:val="BF687274"/>
    <w:lvl w:ilvl="0" w:tplc="67D6FB40">
      <w:start w:val="1"/>
      <w:numFmt w:val="bullet"/>
      <w:lvlText w:val=""/>
      <w:lvlJc w:val="left"/>
      <w:pPr>
        <w:tabs>
          <w:tab w:val="num" w:pos="720"/>
        </w:tabs>
        <w:ind w:left="720" w:hanging="360"/>
      </w:pPr>
      <w:rPr>
        <w:rFonts w:ascii="Symbol" w:hAnsi="Symbol" w:hint="default"/>
        <w:sz w:val="20"/>
      </w:rPr>
    </w:lvl>
    <w:lvl w:ilvl="1" w:tplc="70A4C442">
      <w:start w:val="1"/>
      <w:numFmt w:val="decimal"/>
      <w:lvlText w:val="%2."/>
      <w:lvlJc w:val="left"/>
      <w:pPr>
        <w:tabs>
          <w:tab w:val="num" w:pos="1440"/>
        </w:tabs>
        <w:ind w:left="1440" w:hanging="360"/>
      </w:pPr>
    </w:lvl>
    <w:lvl w:ilvl="2" w:tplc="CA62B81A">
      <w:start w:val="1"/>
      <w:numFmt w:val="decimal"/>
      <w:lvlText w:val="%3."/>
      <w:lvlJc w:val="left"/>
      <w:pPr>
        <w:tabs>
          <w:tab w:val="num" w:pos="2160"/>
        </w:tabs>
        <w:ind w:left="2160" w:hanging="360"/>
      </w:pPr>
    </w:lvl>
    <w:lvl w:ilvl="3" w:tplc="5EC8A5C2">
      <w:start w:val="1"/>
      <w:numFmt w:val="decimal"/>
      <w:lvlText w:val="%4."/>
      <w:lvlJc w:val="left"/>
      <w:pPr>
        <w:tabs>
          <w:tab w:val="num" w:pos="2880"/>
        </w:tabs>
        <w:ind w:left="2880" w:hanging="360"/>
      </w:pPr>
    </w:lvl>
    <w:lvl w:ilvl="4" w:tplc="921A726A">
      <w:start w:val="1"/>
      <w:numFmt w:val="decimal"/>
      <w:lvlText w:val="%5."/>
      <w:lvlJc w:val="left"/>
      <w:pPr>
        <w:tabs>
          <w:tab w:val="num" w:pos="3600"/>
        </w:tabs>
        <w:ind w:left="3600" w:hanging="360"/>
      </w:pPr>
    </w:lvl>
    <w:lvl w:ilvl="5" w:tplc="BC94223C">
      <w:start w:val="1"/>
      <w:numFmt w:val="decimal"/>
      <w:lvlText w:val="%6."/>
      <w:lvlJc w:val="left"/>
      <w:pPr>
        <w:tabs>
          <w:tab w:val="num" w:pos="4320"/>
        </w:tabs>
        <w:ind w:left="4320" w:hanging="360"/>
      </w:pPr>
    </w:lvl>
    <w:lvl w:ilvl="6" w:tplc="DCE6E59E">
      <w:start w:val="1"/>
      <w:numFmt w:val="decimal"/>
      <w:lvlText w:val="%7."/>
      <w:lvlJc w:val="left"/>
      <w:pPr>
        <w:tabs>
          <w:tab w:val="num" w:pos="5040"/>
        </w:tabs>
        <w:ind w:left="5040" w:hanging="360"/>
      </w:pPr>
    </w:lvl>
    <w:lvl w:ilvl="7" w:tplc="757EFECE">
      <w:start w:val="1"/>
      <w:numFmt w:val="decimal"/>
      <w:lvlText w:val="%8."/>
      <w:lvlJc w:val="left"/>
      <w:pPr>
        <w:tabs>
          <w:tab w:val="num" w:pos="5760"/>
        </w:tabs>
        <w:ind w:left="5760" w:hanging="360"/>
      </w:pPr>
    </w:lvl>
    <w:lvl w:ilvl="8" w:tplc="C19AB32E">
      <w:start w:val="1"/>
      <w:numFmt w:val="decimal"/>
      <w:lvlText w:val="%9."/>
      <w:lvlJc w:val="left"/>
      <w:pPr>
        <w:tabs>
          <w:tab w:val="num" w:pos="6480"/>
        </w:tabs>
        <w:ind w:left="6480" w:hanging="360"/>
      </w:pPr>
    </w:lvl>
  </w:abstractNum>
  <w:abstractNum w:abstractNumId="7">
    <w:nsid w:val="5C67187D"/>
    <w:multiLevelType w:val="hybridMultilevel"/>
    <w:tmpl w:val="5316F20E"/>
    <w:lvl w:ilvl="0" w:tplc="ADDE9A28">
      <w:start w:val="1"/>
      <w:numFmt w:val="decimal"/>
      <w:lvlText w:val="%1."/>
      <w:lvlJc w:val="left"/>
      <w:pPr>
        <w:tabs>
          <w:tab w:val="num" w:pos="720"/>
        </w:tabs>
        <w:ind w:left="720" w:hanging="360"/>
      </w:p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abstractNum w:abstractNumId="8">
    <w:nsid w:val="73A72CF5"/>
    <w:multiLevelType w:val="hybridMultilevel"/>
    <w:tmpl w:val="00C87694"/>
    <w:lvl w:ilvl="0" w:tplc="04090001">
      <w:start w:val="1"/>
      <w:numFmt w:val="bullet"/>
      <w:lvlText w:val=""/>
      <w:lvlJc w:val="left"/>
      <w:pPr>
        <w:tabs>
          <w:tab w:val="num" w:pos="720"/>
        </w:tabs>
        <w:ind w:left="720" w:hanging="360"/>
      </w:pPr>
      <w:rPr>
        <w:rFonts w:ascii="Symbol" w:hAnsi="Symbol" w:hint="default"/>
      </w:r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5"/>
  </w:num>
  <w:num w:numId="7">
    <w:abstractNumId w:val="0"/>
  </w:num>
  <w:num w:numId="8">
    <w:abstractNumId w:val="1"/>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stylePaneFormatFilter w:val="3F01"/>
  <w:doNotTrackMoves/>
  <w:defaultTabStop w:val="720"/>
  <w:noPunctuationKerning/>
  <w:characterSpacingControl w:val="doNotCompress"/>
  <w:hdrShapeDefaults>
    <o:shapedefaults v:ext="edit" spidmax="8194"/>
  </w:hdrShapeDefaults>
  <w:footnotePr>
    <w:footnote w:id="0"/>
    <w:footnote w:id="1"/>
  </w:footnotePr>
  <w:endnotePr>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24B29"/>
    <w:rsid w:val="00012CB9"/>
    <w:rsid w:val="00042004"/>
    <w:rsid w:val="00087CAB"/>
    <w:rsid w:val="000A3FDA"/>
    <w:rsid w:val="000E08B0"/>
    <w:rsid w:val="000E19DB"/>
    <w:rsid w:val="000F3A89"/>
    <w:rsid w:val="00154C87"/>
    <w:rsid w:val="00162763"/>
    <w:rsid w:val="00173E7A"/>
    <w:rsid w:val="001751B5"/>
    <w:rsid w:val="001806DD"/>
    <w:rsid w:val="0018584B"/>
    <w:rsid w:val="001C37ED"/>
    <w:rsid w:val="001D19DE"/>
    <w:rsid w:val="001D243A"/>
    <w:rsid w:val="00233178"/>
    <w:rsid w:val="00271424"/>
    <w:rsid w:val="002868EF"/>
    <w:rsid w:val="002A0CA5"/>
    <w:rsid w:val="002B5830"/>
    <w:rsid w:val="002C17DD"/>
    <w:rsid w:val="002C232A"/>
    <w:rsid w:val="002D77D6"/>
    <w:rsid w:val="002E5FD8"/>
    <w:rsid w:val="003021EA"/>
    <w:rsid w:val="00304F30"/>
    <w:rsid w:val="00313D81"/>
    <w:rsid w:val="00333935"/>
    <w:rsid w:val="00344874"/>
    <w:rsid w:val="00382743"/>
    <w:rsid w:val="003A63BD"/>
    <w:rsid w:val="003C7C0B"/>
    <w:rsid w:val="003D19FF"/>
    <w:rsid w:val="003E4A62"/>
    <w:rsid w:val="004107E9"/>
    <w:rsid w:val="004531A3"/>
    <w:rsid w:val="00472D85"/>
    <w:rsid w:val="0047690A"/>
    <w:rsid w:val="004837E4"/>
    <w:rsid w:val="004B3CBA"/>
    <w:rsid w:val="004B68E7"/>
    <w:rsid w:val="004F58E5"/>
    <w:rsid w:val="005038AD"/>
    <w:rsid w:val="00525B27"/>
    <w:rsid w:val="0055466B"/>
    <w:rsid w:val="00575EBB"/>
    <w:rsid w:val="005A06B8"/>
    <w:rsid w:val="005B1983"/>
    <w:rsid w:val="005B7026"/>
    <w:rsid w:val="005F10F6"/>
    <w:rsid w:val="0060257B"/>
    <w:rsid w:val="006100EB"/>
    <w:rsid w:val="006355E8"/>
    <w:rsid w:val="006414C6"/>
    <w:rsid w:val="00690052"/>
    <w:rsid w:val="006C6F0D"/>
    <w:rsid w:val="006E253E"/>
    <w:rsid w:val="006F4E06"/>
    <w:rsid w:val="007310A2"/>
    <w:rsid w:val="00734D43"/>
    <w:rsid w:val="00746D3A"/>
    <w:rsid w:val="00754ECC"/>
    <w:rsid w:val="007716CA"/>
    <w:rsid w:val="00773BF9"/>
    <w:rsid w:val="00784BAD"/>
    <w:rsid w:val="007D2CA8"/>
    <w:rsid w:val="007D443F"/>
    <w:rsid w:val="007D7686"/>
    <w:rsid w:val="00805502"/>
    <w:rsid w:val="00822D0A"/>
    <w:rsid w:val="0086528D"/>
    <w:rsid w:val="00880F9F"/>
    <w:rsid w:val="00890C4D"/>
    <w:rsid w:val="008D6FB3"/>
    <w:rsid w:val="008D7A3B"/>
    <w:rsid w:val="00903591"/>
    <w:rsid w:val="00924B29"/>
    <w:rsid w:val="00941AFE"/>
    <w:rsid w:val="0096145F"/>
    <w:rsid w:val="009657C5"/>
    <w:rsid w:val="00976F39"/>
    <w:rsid w:val="00977AA7"/>
    <w:rsid w:val="009B48D5"/>
    <w:rsid w:val="009D2D3C"/>
    <w:rsid w:val="00A13D55"/>
    <w:rsid w:val="00A255FA"/>
    <w:rsid w:val="00A4698D"/>
    <w:rsid w:val="00A75267"/>
    <w:rsid w:val="00AC752C"/>
    <w:rsid w:val="00B44444"/>
    <w:rsid w:val="00B54155"/>
    <w:rsid w:val="00B8052B"/>
    <w:rsid w:val="00B8600C"/>
    <w:rsid w:val="00BB5D67"/>
    <w:rsid w:val="00BC24D0"/>
    <w:rsid w:val="00BC72C0"/>
    <w:rsid w:val="00BE37CD"/>
    <w:rsid w:val="00BE6726"/>
    <w:rsid w:val="00BE7F3F"/>
    <w:rsid w:val="00C123F9"/>
    <w:rsid w:val="00C143E7"/>
    <w:rsid w:val="00C242AB"/>
    <w:rsid w:val="00C44553"/>
    <w:rsid w:val="00C67E92"/>
    <w:rsid w:val="00C75AFF"/>
    <w:rsid w:val="00C95178"/>
    <w:rsid w:val="00CA2749"/>
    <w:rsid w:val="00D0133E"/>
    <w:rsid w:val="00D0619A"/>
    <w:rsid w:val="00D25A19"/>
    <w:rsid w:val="00D57708"/>
    <w:rsid w:val="00D70A4E"/>
    <w:rsid w:val="00D975B2"/>
    <w:rsid w:val="00DE29E3"/>
    <w:rsid w:val="00DF1DDA"/>
    <w:rsid w:val="00DF66F5"/>
    <w:rsid w:val="00E650B9"/>
    <w:rsid w:val="00E7453E"/>
    <w:rsid w:val="00E901F1"/>
    <w:rsid w:val="00E92296"/>
    <w:rsid w:val="00EB3FC3"/>
    <w:rsid w:val="00ED6360"/>
    <w:rsid w:val="00EF5AA2"/>
    <w:rsid w:val="00F04E69"/>
    <w:rsid w:val="00F2034E"/>
    <w:rsid w:val="00F32F59"/>
    <w:rsid w:val="00F5339C"/>
    <w:rsid w:val="00F65E7C"/>
    <w:rsid w:val="00FA0365"/>
    <w:rsid w:val="00FA0F11"/>
    <w:rsid w:val="00FA3992"/>
    <w:rsid w:val="00FF304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D67"/>
    <w:rPr>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22D0A"/>
    <w:pPr>
      <w:spacing w:before="100" w:beforeAutospacing="1" w:after="100" w:afterAutospacing="1"/>
    </w:pPr>
    <w:rPr>
      <w:rFonts w:eastAsia="Times New Roman"/>
    </w:rPr>
  </w:style>
  <w:style w:type="paragraph" w:styleId="Header">
    <w:name w:val="header"/>
    <w:basedOn w:val="Normal"/>
    <w:rsid w:val="00F2034E"/>
    <w:pPr>
      <w:tabs>
        <w:tab w:val="center" w:pos="4320"/>
        <w:tab w:val="right" w:pos="8640"/>
      </w:tabs>
    </w:pPr>
  </w:style>
  <w:style w:type="paragraph" w:styleId="Footer">
    <w:name w:val="footer"/>
    <w:basedOn w:val="Normal"/>
    <w:rsid w:val="00F2034E"/>
    <w:pPr>
      <w:tabs>
        <w:tab w:val="center" w:pos="4320"/>
        <w:tab w:val="right" w:pos="8640"/>
      </w:tabs>
    </w:pPr>
  </w:style>
  <w:style w:type="paragraph" w:styleId="BalloonText">
    <w:name w:val="Balloon Text"/>
    <w:basedOn w:val="Normal"/>
    <w:semiHidden/>
    <w:rsid w:val="006E253E"/>
    <w:rPr>
      <w:rFonts w:ascii="Tahoma" w:hAnsi="Tahoma" w:cs="Tahoma"/>
      <w:sz w:val="16"/>
      <w:szCs w:val="16"/>
    </w:rPr>
  </w:style>
  <w:style w:type="character" w:styleId="Hyperlink">
    <w:name w:val="Hyperlink"/>
    <w:basedOn w:val="DefaultParagraphFont"/>
    <w:rsid w:val="002868EF"/>
    <w:rPr>
      <w:color w:val="0000FF"/>
      <w:u w:val="single"/>
    </w:rPr>
  </w:style>
  <w:style w:type="paragraph" w:customStyle="1" w:styleId="MeghanBody">
    <w:name w:val="Meghan Body"/>
    <w:basedOn w:val="Normal"/>
    <w:qFormat/>
    <w:rsid w:val="00271424"/>
    <w:pPr>
      <w:spacing w:before="120" w:after="120"/>
      <w:ind w:firstLine="360"/>
    </w:pPr>
    <w:rPr>
      <w:rFonts w:ascii="AGaramond" w:eastAsia="Times New Roman" w:hAnsi="AGaramond"/>
      <w:szCs w:val="20"/>
      <w:lang w:eastAsia="en-US"/>
    </w:rPr>
  </w:style>
  <w:style w:type="paragraph" w:customStyle="1" w:styleId="MeghanHeading3">
    <w:name w:val="Meghan Heading 3"/>
    <w:basedOn w:val="Normal"/>
    <w:next w:val="MeghanBody"/>
    <w:qFormat/>
    <w:rsid w:val="00271424"/>
    <w:pPr>
      <w:spacing w:before="240" w:after="120"/>
    </w:pPr>
    <w:rPr>
      <w:rFonts w:ascii="AGaramond" w:eastAsia="Times New Roman" w:hAnsi="AGaramond"/>
      <w:i/>
      <w:noProof/>
      <w:szCs w:val="20"/>
      <w:lang w:eastAsia="en-US"/>
    </w:rPr>
  </w:style>
  <w:style w:type="paragraph" w:customStyle="1" w:styleId="MeghanBulletIndent">
    <w:name w:val="Meghan Bullet Indent"/>
    <w:basedOn w:val="ListParagraph"/>
    <w:qFormat/>
    <w:rsid w:val="00271424"/>
    <w:pPr>
      <w:numPr>
        <w:numId w:val="9"/>
      </w:numPr>
      <w:spacing w:before="120" w:after="120"/>
      <w:jc w:val="both"/>
    </w:pPr>
    <w:rPr>
      <w:rFonts w:ascii="AGaramond" w:eastAsia="Times New Roman" w:hAnsi="AGaramond"/>
      <w:szCs w:val="20"/>
      <w:lang w:eastAsia="en-US"/>
    </w:rPr>
  </w:style>
  <w:style w:type="paragraph" w:styleId="ListParagraph">
    <w:name w:val="List Paragraph"/>
    <w:basedOn w:val="Normal"/>
    <w:uiPriority w:val="34"/>
    <w:qFormat/>
    <w:rsid w:val="00271424"/>
    <w:pPr>
      <w:ind w:left="720"/>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intel.com/capital/notableinvsts.htm" TargetMode="External"/><Relationship Id="rId3" Type="http://schemas.openxmlformats.org/officeDocument/2006/relationships/settings" Target="settings.xml"/><Relationship Id="rId7" Type="http://schemas.openxmlformats.org/officeDocument/2006/relationships/hyperlink" Target="http://www.intel.com/capit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Outline of Case Discussions for MMBA – Strategy</vt:lpstr>
    </vt:vector>
  </TitlesOfParts>
  <Company>Kellogg School of Management</Company>
  <LinksUpToDate>false</LinksUpToDate>
  <CharactersWithSpaces>2059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Outline of Case Discussions for MMBA – Strategy</dc:title>
  <dc:subject/>
  <dc:creator>mma317</dc:creator>
  <cp:keywords/>
  <dc:description/>
  <cp:lastModifiedBy>mma317</cp:lastModifiedBy>
  <cp:revision>2</cp:revision>
  <cp:lastPrinted>2006-10-04T21:24:00Z</cp:lastPrinted>
  <dcterms:created xsi:type="dcterms:W3CDTF">2008-10-21T10:27:00Z</dcterms:created>
  <dcterms:modified xsi:type="dcterms:W3CDTF">2008-10-21T10:27:00Z</dcterms:modified>
</cp:coreProperties>
</file>