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B8C" w:rsidRDefault="002D2B8C" w:rsidP="00846E78">
      <w:pPr>
        <w:jc w:val="both"/>
      </w:pPr>
    </w:p>
    <w:p w:rsidR="00846E78" w:rsidRDefault="00CA2749" w:rsidP="00846E78">
      <w:pPr>
        <w:jc w:val="both"/>
      </w:pPr>
      <w:r>
        <w:t>Topic 1.2</w:t>
      </w:r>
      <w:r w:rsidR="00F2034E">
        <w:t xml:space="preserve">:  </w:t>
      </w:r>
      <w:r w:rsidR="00846E78">
        <w:t xml:space="preserve">Boeing/Airbus  </w:t>
      </w:r>
    </w:p>
    <w:p w:rsidR="00CE2732" w:rsidRDefault="00CE2732" w:rsidP="00846E78">
      <w:pPr>
        <w:jc w:val="both"/>
      </w:pPr>
    </w:p>
    <w:p w:rsidR="00846E78" w:rsidRDefault="00846E78" w:rsidP="00846E78">
      <w:pPr>
        <w:numPr>
          <w:ilvl w:val="0"/>
          <w:numId w:val="8"/>
        </w:numPr>
        <w:jc w:val="both"/>
      </w:pPr>
      <w:r w:rsidRPr="006D6045">
        <w:t xml:space="preserve">D. Michaels, “Airbus and Boeing Duke it Out to Win Lucrative Iberia Deal,” </w:t>
      </w:r>
      <w:r w:rsidRPr="00846E78">
        <w:rPr>
          <w:i/>
        </w:rPr>
        <w:t>Wall Street Journal</w:t>
      </w:r>
      <w:r w:rsidRPr="006D6045">
        <w:t>, March 10, 2003</w:t>
      </w:r>
    </w:p>
    <w:p w:rsidR="00846E78" w:rsidRPr="00552572" w:rsidRDefault="00846E78" w:rsidP="00846E78">
      <w:pPr>
        <w:numPr>
          <w:ilvl w:val="0"/>
          <w:numId w:val="8"/>
        </w:numPr>
        <w:jc w:val="both"/>
      </w:pPr>
      <w:r>
        <w:t xml:space="preserve">Case:  </w:t>
      </w:r>
      <w:r w:rsidRPr="00552572">
        <w:t>BOEING 787:  THE DREAMLINER (HBS 9-305-101)</w:t>
      </w:r>
    </w:p>
    <w:p w:rsidR="0047690A" w:rsidRDefault="00846E78" w:rsidP="00F2034E">
      <w:r>
        <w:tab/>
      </w:r>
    </w:p>
    <w:p w:rsidR="00DE29E3" w:rsidRDefault="00F2034E" w:rsidP="0047690A">
      <w:r w:rsidRPr="002D2B8C">
        <w:rPr>
          <w:u w:val="single"/>
        </w:rPr>
        <w:t>Assignment Details</w:t>
      </w:r>
      <w:r w:rsidR="0047690A">
        <w:t xml:space="preserve">: </w:t>
      </w:r>
    </w:p>
    <w:p w:rsidR="00F2034E" w:rsidRDefault="00F2034E" w:rsidP="00F2034E">
      <w:pPr>
        <w:numPr>
          <w:ilvl w:val="0"/>
          <w:numId w:val="2"/>
        </w:numPr>
      </w:pPr>
      <w:r>
        <w:t xml:space="preserve">Due </w:t>
      </w:r>
      <w:r w:rsidRPr="00394C36">
        <w:t>before</w:t>
      </w:r>
      <w:r>
        <w:t xml:space="preserve"> Class Session #</w:t>
      </w:r>
      <w:r w:rsidR="00336890">
        <w:t>5</w:t>
      </w:r>
      <w:r>
        <w:t xml:space="preserve"> (</w:t>
      </w:r>
      <w:r w:rsidR="00CA2749">
        <w:t>10/</w:t>
      </w:r>
      <w:r w:rsidR="00336890">
        <w:t>6</w:t>
      </w:r>
      <w:r>
        <w:t>)</w:t>
      </w:r>
    </w:p>
    <w:p w:rsidR="0047690A" w:rsidRDefault="00E119E1" w:rsidP="00F2034E">
      <w:pPr>
        <w:numPr>
          <w:ilvl w:val="0"/>
          <w:numId w:val="2"/>
        </w:numPr>
      </w:pPr>
      <w:r>
        <w:t>Submit through the Course Blackboard Site</w:t>
      </w:r>
    </w:p>
    <w:p w:rsidR="0047690A" w:rsidRDefault="0047690A" w:rsidP="0047690A"/>
    <w:p w:rsidR="00692980" w:rsidRDefault="00CA2749" w:rsidP="00692980">
      <w:pPr>
        <w:jc w:val="both"/>
      </w:pPr>
      <w:r w:rsidRPr="002D2B8C">
        <w:rPr>
          <w:u w:val="single"/>
        </w:rPr>
        <w:t>Synopsis</w:t>
      </w:r>
      <w:r>
        <w:t xml:space="preserve">:  </w:t>
      </w:r>
      <w:r w:rsidR="00692980">
        <w:t>The article chronicling the bidding for Iberia’s 2003 aircraft order provides a unique glimpse into the competition between Airbus and Boeing in the “Very Large Aircraft” market.  To illustrate the “Five Forces” industry analysis framework, we will discuss the rivalry between these two firms as well as the competitive pressures on the industry as diagnosed by the remaining forces.  We will go on to evaluate Boeing’s 787 Dreamliner development project, in light of lessons gleaned from our Industry Analysis.</w:t>
      </w:r>
    </w:p>
    <w:p w:rsidR="00692980" w:rsidRDefault="00692980" w:rsidP="00692980">
      <w:pPr>
        <w:jc w:val="both"/>
      </w:pPr>
    </w:p>
    <w:p w:rsidR="00692980" w:rsidRDefault="00394C36" w:rsidP="00692980">
      <w:pPr>
        <w:jc w:val="both"/>
      </w:pPr>
      <w:r>
        <w:rPr>
          <w:u w:val="single"/>
        </w:rPr>
        <w:t>Individual</w:t>
      </w:r>
      <w:r w:rsidR="0047690A" w:rsidRPr="00CA2749">
        <w:rPr>
          <w:u w:val="single"/>
        </w:rPr>
        <w:t xml:space="preserve"> </w:t>
      </w:r>
      <w:r w:rsidR="00F2034E" w:rsidRPr="00CA2749">
        <w:rPr>
          <w:u w:val="single"/>
        </w:rPr>
        <w:t>Assignment</w:t>
      </w:r>
      <w:r w:rsidR="0047690A">
        <w:t xml:space="preserve">:  </w:t>
      </w:r>
      <w:r w:rsidR="00692980">
        <w:t xml:space="preserve">Using the template introduced in class – and drawing on information in the article and the case – write up a one-page </w:t>
      </w:r>
      <w:r w:rsidR="0073710E">
        <w:t xml:space="preserve">(total) </w:t>
      </w:r>
      <w:r w:rsidR="00692980">
        <w:t xml:space="preserve">assessment of the strength of each of the five forces in the Very Large Aircraft market.  </w:t>
      </w:r>
      <w:r w:rsidR="002D2B8C">
        <w:t>For each of the forces, note the specific underlying economic feature(s) of the industry that contribute to your assessment.</w:t>
      </w:r>
      <w:r w:rsidR="00692980">
        <w:t xml:space="preserve">  Keep the following questions in mind as you prepare your assessment:  </w:t>
      </w:r>
    </w:p>
    <w:p w:rsidR="00692980" w:rsidRDefault="00692980" w:rsidP="00692980">
      <w:pPr>
        <w:ind w:right="-720"/>
        <w:jc w:val="both"/>
      </w:pPr>
    </w:p>
    <w:p w:rsidR="00692980" w:rsidRDefault="00692980" w:rsidP="00692980">
      <w:pPr>
        <w:numPr>
          <w:ilvl w:val="0"/>
          <w:numId w:val="9"/>
        </w:numPr>
        <w:tabs>
          <w:tab w:val="clear" w:pos="180"/>
          <w:tab w:val="left" w:pos="360"/>
        </w:tabs>
        <w:ind w:left="360"/>
        <w:jc w:val="both"/>
      </w:pPr>
      <w:r>
        <w:t xml:space="preserve">Why are buyers’ switching costs critical to rivalry in this industry?  </w:t>
      </w:r>
      <w:r w:rsidR="00CE2732">
        <w:t>Should</w:t>
      </w:r>
      <w:r>
        <w:t xml:space="preserve"> Boeing have participated in the negotiations, given </w:t>
      </w:r>
      <w:r w:rsidR="00CE2732">
        <w:t>its</w:t>
      </w:r>
      <w:r>
        <w:t xml:space="preserve"> unfavorable starting position?</w:t>
      </w:r>
    </w:p>
    <w:p w:rsidR="00692980" w:rsidRDefault="00692980" w:rsidP="00692980">
      <w:pPr>
        <w:tabs>
          <w:tab w:val="left" w:pos="360"/>
        </w:tabs>
        <w:ind w:left="360" w:hanging="360"/>
        <w:jc w:val="both"/>
      </w:pPr>
    </w:p>
    <w:p w:rsidR="00692980" w:rsidRDefault="009950D1" w:rsidP="00692980">
      <w:pPr>
        <w:numPr>
          <w:ilvl w:val="0"/>
          <w:numId w:val="9"/>
        </w:numPr>
        <w:tabs>
          <w:tab w:val="clear" w:pos="180"/>
          <w:tab w:val="left" w:pos="360"/>
        </w:tabs>
        <w:ind w:left="360"/>
        <w:jc w:val="both"/>
      </w:pPr>
      <w:r>
        <w:t>Related, why do buyers</w:t>
      </w:r>
      <w:r w:rsidR="00692980">
        <w:t xml:space="preserve"> choose particular aircraft to add to their fleet?  Which characteristics of aircraft are mo</w:t>
      </w:r>
      <w:r>
        <w:t>st important to their decision – how does this affect buyers’ power?</w:t>
      </w:r>
    </w:p>
    <w:p w:rsidR="00692980" w:rsidRDefault="00692980" w:rsidP="00692980">
      <w:pPr>
        <w:tabs>
          <w:tab w:val="left" w:pos="360"/>
        </w:tabs>
        <w:ind w:left="360" w:hanging="360"/>
        <w:jc w:val="both"/>
      </w:pPr>
    </w:p>
    <w:p w:rsidR="00692980" w:rsidRDefault="00692980" w:rsidP="00692980">
      <w:pPr>
        <w:numPr>
          <w:ilvl w:val="0"/>
          <w:numId w:val="9"/>
        </w:numPr>
        <w:tabs>
          <w:tab w:val="clear" w:pos="180"/>
          <w:tab w:val="left" w:pos="360"/>
        </w:tabs>
        <w:ind w:left="360"/>
        <w:jc w:val="both"/>
      </w:pPr>
      <w:r>
        <w:t>Should Airbus and Boeing be concerned about potential entrants into their market?  How do you think today’s market differs from the situation in 1967, when the Airbus consortium was begun?</w:t>
      </w:r>
    </w:p>
    <w:p w:rsidR="00692980" w:rsidRDefault="00692980" w:rsidP="00692980">
      <w:pPr>
        <w:tabs>
          <w:tab w:val="left" w:pos="360"/>
        </w:tabs>
        <w:ind w:left="360" w:hanging="360"/>
        <w:jc w:val="both"/>
      </w:pPr>
    </w:p>
    <w:p w:rsidR="00692980" w:rsidRDefault="00692980" w:rsidP="00692980">
      <w:pPr>
        <w:numPr>
          <w:ilvl w:val="0"/>
          <w:numId w:val="9"/>
        </w:numPr>
        <w:tabs>
          <w:tab w:val="clear" w:pos="180"/>
          <w:tab w:val="left" w:pos="360"/>
        </w:tabs>
        <w:ind w:left="360"/>
        <w:jc w:val="both"/>
      </w:pPr>
      <w:r>
        <w:t>How did economic conditions in 2003 (the time of the article) contribute to the strength of the five forces?  Are firms in this industry well-equipped to deal with macroeconomic fluctuations of this kind?</w:t>
      </w:r>
    </w:p>
    <w:p w:rsidR="002D2B8C" w:rsidRDefault="002D2B8C" w:rsidP="002D2B8C">
      <w:pPr>
        <w:pStyle w:val="ListParagraph"/>
      </w:pPr>
    </w:p>
    <w:p w:rsidR="002D2B8C" w:rsidRDefault="002D2B8C" w:rsidP="002D2B8C">
      <w:pPr>
        <w:jc w:val="both"/>
      </w:pPr>
      <w:r w:rsidRPr="002D2B8C">
        <w:rPr>
          <w:u w:val="single"/>
        </w:rPr>
        <w:t>Additional thought questions</w:t>
      </w:r>
      <w:r>
        <w:t xml:space="preserve"> (will be topics for the class discussion, but you don’t need to turn anything in on these):  </w:t>
      </w:r>
    </w:p>
    <w:p w:rsidR="002D2B8C" w:rsidRDefault="002D2B8C" w:rsidP="002D2B8C">
      <w:pPr>
        <w:jc w:val="both"/>
      </w:pPr>
    </w:p>
    <w:p w:rsidR="004531A3" w:rsidRPr="004531A3" w:rsidRDefault="00336890" w:rsidP="002D2B8C">
      <w:pPr>
        <w:jc w:val="both"/>
      </w:pPr>
      <w:r>
        <w:t xml:space="preserve">Around the time that the Iberia decision was being made, </w:t>
      </w:r>
      <w:r w:rsidR="002D2B8C">
        <w:t>Boeing abandoned its “Sonic Cruiser” project in favor of the 787 Dreamliner.  Do you think it was a good strategic decision?  What features of the industry analysis are most important</w:t>
      </w:r>
      <w:r w:rsidR="00531B51">
        <w:t xml:space="preserve"> </w:t>
      </w:r>
      <w:r w:rsidR="002D2B8C">
        <w:t>/</w:t>
      </w:r>
      <w:r w:rsidR="00531B51">
        <w:t xml:space="preserve"> </w:t>
      </w:r>
      <w:r w:rsidR="002D2B8C">
        <w:t>relevant to consider in strategy making regarding new aircraft development?</w:t>
      </w:r>
    </w:p>
    <w:sectPr w:rsidR="004531A3" w:rsidRPr="004531A3" w:rsidSect="00DA20A1">
      <w:headerReference w:type="default" r:id="rId7"/>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A75" w:rsidRDefault="00506A75">
      <w:r>
        <w:separator/>
      </w:r>
    </w:p>
  </w:endnote>
  <w:endnote w:type="continuationSeparator" w:id="1">
    <w:p w:rsidR="00506A75" w:rsidRDefault="00506A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A75" w:rsidRDefault="00506A75">
      <w:r>
        <w:separator/>
      </w:r>
    </w:p>
  </w:footnote>
  <w:footnote w:type="continuationSeparator" w:id="1">
    <w:p w:rsidR="00506A75" w:rsidRDefault="00506A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9950D1">
      <w:tc>
        <w:tcPr>
          <w:tcW w:w="4788" w:type="dxa"/>
        </w:tcPr>
        <w:p w:rsidR="009950D1" w:rsidRDefault="009950D1" w:rsidP="003021EA">
          <w:pPr>
            <w:pStyle w:val="Header"/>
          </w:pPr>
          <w:r>
            <w:t>Management &amp; Strategy 431</w:t>
          </w:r>
        </w:p>
      </w:tc>
      <w:tc>
        <w:tcPr>
          <w:tcW w:w="4788" w:type="dxa"/>
        </w:tcPr>
        <w:p w:rsidR="009950D1" w:rsidRDefault="00336890" w:rsidP="003021EA">
          <w:pPr>
            <w:pStyle w:val="Header"/>
            <w:jc w:val="right"/>
          </w:pPr>
          <w:r>
            <w:t>Fall 2008</w:t>
          </w:r>
          <w:r w:rsidR="009950D1">
            <w:t xml:space="preserve"> – Sections 62, 63 &amp; 64</w:t>
          </w:r>
        </w:p>
      </w:tc>
    </w:tr>
    <w:tr w:rsidR="009950D1">
      <w:tc>
        <w:tcPr>
          <w:tcW w:w="4788" w:type="dxa"/>
        </w:tcPr>
        <w:p w:rsidR="009950D1" w:rsidRDefault="009950D1" w:rsidP="003021EA">
          <w:pPr>
            <w:pStyle w:val="Header"/>
          </w:pPr>
          <w:r>
            <w:t>Professor Mazzeo</w:t>
          </w:r>
        </w:p>
      </w:tc>
      <w:tc>
        <w:tcPr>
          <w:tcW w:w="4788" w:type="dxa"/>
        </w:tcPr>
        <w:p w:rsidR="009950D1" w:rsidRDefault="009950D1" w:rsidP="003021EA">
          <w:pPr>
            <w:pStyle w:val="Header"/>
            <w:jc w:val="right"/>
          </w:pPr>
          <w:r>
            <w:t>Topic 1.2: Individual Assignment</w:t>
          </w:r>
        </w:p>
      </w:tc>
    </w:tr>
  </w:tbl>
  <w:p w:rsidR="009950D1" w:rsidRDefault="009950D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A34"/>
    <w:multiLevelType w:val="hybridMultilevel"/>
    <w:tmpl w:val="E78C7A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86678A5"/>
    <w:multiLevelType w:val="hybridMultilevel"/>
    <w:tmpl w:val="34C86916"/>
    <w:lvl w:ilvl="0" w:tplc="E2D6D67E">
      <w:start w:val="1"/>
      <w:numFmt w:val="bullet"/>
      <w:lvlText w:val=""/>
      <w:lvlJc w:val="left"/>
      <w:pPr>
        <w:tabs>
          <w:tab w:val="num" w:pos="720"/>
        </w:tabs>
        <w:ind w:left="720" w:hanging="360"/>
      </w:pPr>
      <w:rPr>
        <w:rFonts w:ascii="Symbol" w:hAnsi="Symbol" w:hint="default"/>
        <w:sz w:val="20"/>
      </w:rPr>
    </w:lvl>
    <w:lvl w:ilvl="1" w:tplc="4364B4A6">
      <w:start w:val="1"/>
      <w:numFmt w:val="decimal"/>
      <w:lvlText w:val="%2."/>
      <w:lvlJc w:val="left"/>
      <w:pPr>
        <w:tabs>
          <w:tab w:val="num" w:pos="1440"/>
        </w:tabs>
        <w:ind w:left="1440" w:hanging="360"/>
      </w:pPr>
    </w:lvl>
    <w:lvl w:ilvl="2" w:tplc="E4ECC88A">
      <w:start w:val="1"/>
      <w:numFmt w:val="decimal"/>
      <w:lvlText w:val="%3."/>
      <w:lvlJc w:val="left"/>
      <w:pPr>
        <w:tabs>
          <w:tab w:val="num" w:pos="2160"/>
        </w:tabs>
        <w:ind w:left="2160" w:hanging="360"/>
      </w:pPr>
    </w:lvl>
    <w:lvl w:ilvl="3" w:tplc="E006E478">
      <w:start w:val="1"/>
      <w:numFmt w:val="decimal"/>
      <w:lvlText w:val="%4."/>
      <w:lvlJc w:val="left"/>
      <w:pPr>
        <w:tabs>
          <w:tab w:val="num" w:pos="2880"/>
        </w:tabs>
        <w:ind w:left="2880" w:hanging="360"/>
      </w:pPr>
    </w:lvl>
    <w:lvl w:ilvl="4" w:tplc="76680FDE">
      <w:start w:val="1"/>
      <w:numFmt w:val="decimal"/>
      <w:lvlText w:val="%5."/>
      <w:lvlJc w:val="left"/>
      <w:pPr>
        <w:tabs>
          <w:tab w:val="num" w:pos="3600"/>
        </w:tabs>
        <w:ind w:left="3600" w:hanging="360"/>
      </w:pPr>
    </w:lvl>
    <w:lvl w:ilvl="5" w:tplc="0B40E3D8">
      <w:start w:val="1"/>
      <w:numFmt w:val="decimal"/>
      <w:lvlText w:val="%6."/>
      <w:lvlJc w:val="left"/>
      <w:pPr>
        <w:tabs>
          <w:tab w:val="num" w:pos="4320"/>
        </w:tabs>
        <w:ind w:left="4320" w:hanging="360"/>
      </w:pPr>
    </w:lvl>
    <w:lvl w:ilvl="6" w:tplc="9992DA34">
      <w:start w:val="1"/>
      <w:numFmt w:val="decimal"/>
      <w:lvlText w:val="%7."/>
      <w:lvlJc w:val="left"/>
      <w:pPr>
        <w:tabs>
          <w:tab w:val="num" w:pos="5040"/>
        </w:tabs>
        <w:ind w:left="5040" w:hanging="360"/>
      </w:pPr>
    </w:lvl>
    <w:lvl w:ilvl="7" w:tplc="BA1082C2">
      <w:start w:val="1"/>
      <w:numFmt w:val="decimal"/>
      <w:lvlText w:val="%8."/>
      <w:lvlJc w:val="left"/>
      <w:pPr>
        <w:tabs>
          <w:tab w:val="num" w:pos="5760"/>
        </w:tabs>
        <w:ind w:left="5760" w:hanging="360"/>
      </w:pPr>
    </w:lvl>
    <w:lvl w:ilvl="8" w:tplc="B05C2AE2">
      <w:start w:val="1"/>
      <w:numFmt w:val="decimal"/>
      <w:lvlText w:val="%9."/>
      <w:lvlJc w:val="left"/>
      <w:pPr>
        <w:tabs>
          <w:tab w:val="num" w:pos="6480"/>
        </w:tabs>
        <w:ind w:left="6480" w:hanging="360"/>
      </w:pPr>
    </w:lvl>
  </w:abstractNum>
  <w:abstractNum w:abstractNumId="2">
    <w:nsid w:val="336A2ECA"/>
    <w:multiLevelType w:val="hybridMultilevel"/>
    <w:tmpl w:val="B5144A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39F4AD6"/>
    <w:multiLevelType w:val="hybridMultilevel"/>
    <w:tmpl w:val="6BB213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2426CE"/>
    <w:multiLevelType w:val="hybridMultilevel"/>
    <w:tmpl w:val="BF687274"/>
    <w:lvl w:ilvl="0" w:tplc="67D6FB40">
      <w:start w:val="1"/>
      <w:numFmt w:val="bullet"/>
      <w:lvlText w:val=""/>
      <w:lvlJc w:val="left"/>
      <w:pPr>
        <w:tabs>
          <w:tab w:val="num" w:pos="720"/>
        </w:tabs>
        <w:ind w:left="720" w:hanging="360"/>
      </w:pPr>
      <w:rPr>
        <w:rFonts w:ascii="Symbol" w:hAnsi="Symbol" w:hint="default"/>
        <w:sz w:val="20"/>
      </w:rPr>
    </w:lvl>
    <w:lvl w:ilvl="1" w:tplc="70A4C442">
      <w:start w:val="1"/>
      <w:numFmt w:val="decimal"/>
      <w:lvlText w:val="%2."/>
      <w:lvlJc w:val="left"/>
      <w:pPr>
        <w:tabs>
          <w:tab w:val="num" w:pos="1440"/>
        </w:tabs>
        <w:ind w:left="1440" w:hanging="360"/>
      </w:pPr>
    </w:lvl>
    <w:lvl w:ilvl="2" w:tplc="CA62B81A">
      <w:start w:val="1"/>
      <w:numFmt w:val="decimal"/>
      <w:lvlText w:val="%3."/>
      <w:lvlJc w:val="left"/>
      <w:pPr>
        <w:tabs>
          <w:tab w:val="num" w:pos="2160"/>
        </w:tabs>
        <w:ind w:left="2160" w:hanging="360"/>
      </w:pPr>
    </w:lvl>
    <w:lvl w:ilvl="3" w:tplc="5EC8A5C2">
      <w:start w:val="1"/>
      <w:numFmt w:val="decimal"/>
      <w:lvlText w:val="%4."/>
      <w:lvlJc w:val="left"/>
      <w:pPr>
        <w:tabs>
          <w:tab w:val="num" w:pos="2880"/>
        </w:tabs>
        <w:ind w:left="2880" w:hanging="360"/>
      </w:pPr>
    </w:lvl>
    <w:lvl w:ilvl="4" w:tplc="921A726A">
      <w:start w:val="1"/>
      <w:numFmt w:val="decimal"/>
      <w:lvlText w:val="%5."/>
      <w:lvlJc w:val="left"/>
      <w:pPr>
        <w:tabs>
          <w:tab w:val="num" w:pos="3600"/>
        </w:tabs>
        <w:ind w:left="3600" w:hanging="360"/>
      </w:pPr>
    </w:lvl>
    <w:lvl w:ilvl="5" w:tplc="BC94223C">
      <w:start w:val="1"/>
      <w:numFmt w:val="decimal"/>
      <w:lvlText w:val="%6."/>
      <w:lvlJc w:val="left"/>
      <w:pPr>
        <w:tabs>
          <w:tab w:val="num" w:pos="4320"/>
        </w:tabs>
        <w:ind w:left="4320" w:hanging="360"/>
      </w:pPr>
    </w:lvl>
    <w:lvl w:ilvl="6" w:tplc="DCE6E59E">
      <w:start w:val="1"/>
      <w:numFmt w:val="decimal"/>
      <w:lvlText w:val="%7."/>
      <w:lvlJc w:val="left"/>
      <w:pPr>
        <w:tabs>
          <w:tab w:val="num" w:pos="5040"/>
        </w:tabs>
        <w:ind w:left="5040" w:hanging="360"/>
      </w:pPr>
    </w:lvl>
    <w:lvl w:ilvl="7" w:tplc="757EFECE">
      <w:start w:val="1"/>
      <w:numFmt w:val="decimal"/>
      <w:lvlText w:val="%8."/>
      <w:lvlJc w:val="left"/>
      <w:pPr>
        <w:tabs>
          <w:tab w:val="num" w:pos="5760"/>
        </w:tabs>
        <w:ind w:left="5760" w:hanging="360"/>
      </w:pPr>
    </w:lvl>
    <w:lvl w:ilvl="8" w:tplc="C19AB32E">
      <w:start w:val="1"/>
      <w:numFmt w:val="decimal"/>
      <w:lvlText w:val="%9."/>
      <w:lvlJc w:val="left"/>
      <w:pPr>
        <w:tabs>
          <w:tab w:val="num" w:pos="6480"/>
        </w:tabs>
        <w:ind w:left="6480" w:hanging="360"/>
      </w:pPr>
    </w:lvl>
  </w:abstractNum>
  <w:abstractNum w:abstractNumId="5">
    <w:nsid w:val="5C67187D"/>
    <w:multiLevelType w:val="hybridMultilevel"/>
    <w:tmpl w:val="5316F20E"/>
    <w:lvl w:ilvl="0" w:tplc="ADDE9A28">
      <w:start w:val="1"/>
      <w:numFmt w:val="decimal"/>
      <w:lvlText w:val="%1."/>
      <w:lvlJc w:val="left"/>
      <w:pPr>
        <w:tabs>
          <w:tab w:val="num" w:pos="720"/>
        </w:tabs>
        <w:ind w:left="720" w:hanging="360"/>
      </w:p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abstractNum w:abstractNumId="6">
    <w:nsid w:val="73A72CF5"/>
    <w:multiLevelType w:val="hybridMultilevel"/>
    <w:tmpl w:val="00C87694"/>
    <w:lvl w:ilvl="0" w:tplc="04090001">
      <w:start w:val="1"/>
      <w:numFmt w:val="bullet"/>
      <w:lvlText w:val=""/>
      <w:lvlJc w:val="left"/>
      <w:pPr>
        <w:tabs>
          <w:tab w:val="num" w:pos="720"/>
        </w:tabs>
        <w:ind w:left="720" w:hanging="360"/>
      </w:pPr>
      <w:rPr>
        <w:rFonts w:ascii="Symbol" w:hAnsi="Symbol" w:hint="default"/>
      </w:r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abstractNum w:abstractNumId="7">
    <w:nsid w:val="784A6F8B"/>
    <w:multiLevelType w:val="hybridMultilevel"/>
    <w:tmpl w:val="F2123F80"/>
    <w:lvl w:ilvl="0" w:tplc="04090001">
      <w:start w:val="1"/>
      <w:numFmt w:val="bullet"/>
      <w:lvlText w:val=""/>
      <w:lvlJc w:val="left"/>
      <w:pPr>
        <w:tabs>
          <w:tab w:val="num" w:pos="180"/>
        </w:tabs>
        <w:ind w:left="180" w:hanging="360"/>
      </w:pPr>
      <w:rPr>
        <w:rFonts w:ascii="Symbol" w:hAnsi="Symbol" w:hint="default"/>
      </w:rPr>
    </w:lvl>
    <w:lvl w:ilvl="1" w:tplc="04090003" w:tentative="1">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3"/>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1"/>
  <w:stylePaneFormatFilter w:val="3F01"/>
  <w:doNotTrackMoves/>
  <w:defaultTabStop w:val="720"/>
  <w:noPunctuationKerning/>
  <w:characterSpacingControl w:val="doNotCompress"/>
  <w:hdrShapeDefaults>
    <o:shapedefaults v:ext="edit" spidmax="9218"/>
  </w:hdrShapeDefaults>
  <w:footnotePr>
    <w:footnote w:id="0"/>
    <w:footnote w:id="1"/>
  </w:footnotePr>
  <w:endnotePr>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24B29"/>
    <w:rsid w:val="00042004"/>
    <w:rsid w:val="00087CAB"/>
    <w:rsid w:val="000A3FDA"/>
    <w:rsid w:val="000E19DB"/>
    <w:rsid w:val="000F3A89"/>
    <w:rsid w:val="00154C87"/>
    <w:rsid w:val="00162763"/>
    <w:rsid w:val="00173E7A"/>
    <w:rsid w:val="001751B5"/>
    <w:rsid w:val="001806DD"/>
    <w:rsid w:val="001C37ED"/>
    <w:rsid w:val="001D19DE"/>
    <w:rsid w:val="001D243A"/>
    <w:rsid w:val="00233178"/>
    <w:rsid w:val="002A0CA5"/>
    <w:rsid w:val="002B5830"/>
    <w:rsid w:val="002C17DD"/>
    <w:rsid w:val="002D2B8C"/>
    <w:rsid w:val="002D77D6"/>
    <w:rsid w:val="003021EA"/>
    <w:rsid w:val="00304F30"/>
    <w:rsid w:val="00313D81"/>
    <w:rsid w:val="00333935"/>
    <w:rsid w:val="00336890"/>
    <w:rsid w:val="003806C9"/>
    <w:rsid w:val="00382743"/>
    <w:rsid w:val="00394C36"/>
    <w:rsid w:val="003E4A62"/>
    <w:rsid w:val="004107E9"/>
    <w:rsid w:val="00452B56"/>
    <w:rsid w:val="004531A3"/>
    <w:rsid w:val="0047690A"/>
    <w:rsid w:val="004B3CBA"/>
    <w:rsid w:val="004F58E5"/>
    <w:rsid w:val="005038AD"/>
    <w:rsid w:val="00506A75"/>
    <w:rsid w:val="00525B27"/>
    <w:rsid w:val="00531B51"/>
    <w:rsid w:val="00575EBB"/>
    <w:rsid w:val="005B1983"/>
    <w:rsid w:val="005F10F6"/>
    <w:rsid w:val="006100EB"/>
    <w:rsid w:val="006243E5"/>
    <w:rsid w:val="006355E8"/>
    <w:rsid w:val="0064661F"/>
    <w:rsid w:val="00690052"/>
    <w:rsid w:val="00692980"/>
    <w:rsid w:val="006E253E"/>
    <w:rsid w:val="006F4E06"/>
    <w:rsid w:val="007310A2"/>
    <w:rsid w:val="00734D43"/>
    <w:rsid w:val="0073710E"/>
    <w:rsid w:val="00746D3A"/>
    <w:rsid w:val="00754ECC"/>
    <w:rsid w:val="007716CA"/>
    <w:rsid w:val="00773BF9"/>
    <w:rsid w:val="00784BAD"/>
    <w:rsid w:val="007D2CA8"/>
    <w:rsid w:val="007D443F"/>
    <w:rsid w:val="007D7686"/>
    <w:rsid w:val="00805502"/>
    <w:rsid w:val="00822D0A"/>
    <w:rsid w:val="00846E78"/>
    <w:rsid w:val="0086528D"/>
    <w:rsid w:val="008D6FB3"/>
    <w:rsid w:val="008D7A3B"/>
    <w:rsid w:val="00903591"/>
    <w:rsid w:val="00924B29"/>
    <w:rsid w:val="00941AFE"/>
    <w:rsid w:val="0096145F"/>
    <w:rsid w:val="009657C5"/>
    <w:rsid w:val="00976F39"/>
    <w:rsid w:val="009950D1"/>
    <w:rsid w:val="009D2D3C"/>
    <w:rsid w:val="00A13D55"/>
    <w:rsid w:val="00A4698D"/>
    <w:rsid w:val="00A75267"/>
    <w:rsid w:val="00AC752C"/>
    <w:rsid w:val="00B54155"/>
    <w:rsid w:val="00B8052B"/>
    <w:rsid w:val="00B8600C"/>
    <w:rsid w:val="00BE37CD"/>
    <w:rsid w:val="00BE6726"/>
    <w:rsid w:val="00BE7F3F"/>
    <w:rsid w:val="00C123F9"/>
    <w:rsid w:val="00C143E7"/>
    <w:rsid w:val="00C2297A"/>
    <w:rsid w:val="00C242AB"/>
    <w:rsid w:val="00C44553"/>
    <w:rsid w:val="00C67E92"/>
    <w:rsid w:val="00C95178"/>
    <w:rsid w:val="00CA2749"/>
    <w:rsid w:val="00CE2732"/>
    <w:rsid w:val="00D0133E"/>
    <w:rsid w:val="00D0619A"/>
    <w:rsid w:val="00D25A19"/>
    <w:rsid w:val="00D57708"/>
    <w:rsid w:val="00D70A4E"/>
    <w:rsid w:val="00D975B2"/>
    <w:rsid w:val="00DA20A1"/>
    <w:rsid w:val="00DE29E3"/>
    <w:rsid w:val="00DF1DDA"/>
    <w:rsid w:val="00E119E1"/>
    <w:rsid w:val="00E7453E"/>
    <w:rsid w:val="00E92296"/>
    <w:rsid w:val="00EB3FC3"/>
    <w:rsid w:val="00ED6360"/>
    <w:rsid w:val="00F17B07"/>
    <w:rsid w:val="00F2034E"/>
    <w:rsid w:val="00F32F59"/>
    <w:rsid w:val="00FA0F11"/>
    <w:rsid w:val="00FF304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20A1"/>
    <w:rPr>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22D0A"/>
    <w:pPr>
      <w:spacing w:before="100" w:beforeAutospacing="1" w:after="100" w:afterAutospacing="1"/>
    </w:pPr>
    <w:rPr>
      <w:rFonts w:eastAsia="Times New Roman"/>
    </w:rPr>
  </w:style>
  <w:style w:type="paragraph" w:styleId="Header">
    <w:name w:val="header"/>
    <w:basedOn w:val="Normal"/>
    <w:rsid w:val="00F2034E"/>
    <w:pPr>
      <w:tabs>
        <w:tab w:val="center" w:pos="4320"/>
        <w:tab w:val="right" w:pos="8640"/>
      </w:tabs>
    </w:pPr>
  </w:style>
  <w:style w:type="paragraph" w:styleId="Footer">
    <w:name w:val="footer"/>
    <w:basedOn w:val="Normal"/>
    <w:rsid w:val="00F2034E"/>
    <w:pPr>
      <w:tabs>
        <w:tab w:val="center" w:pos="4320"/>
        <w:tab w:val="right" w:pos="8640"/>
      </w:tabs>
    </w:pPr>
  </w:style>
  <w:style w:type="paragraph" w:styleId="BalloonText">
    <w:name w:val="Balloon Text"/>
    <w:basedOn w:val="Normal"/>
    <w:semiHidden/>
    <w:rsid w:val="006E253E"/>
    <w:rPr>
      <w:rFonts w:ascii="Tahoma" w:hAnsi="Tahoma" w:cs="Tahoma"/>
      <w:sz w:val="16"/>
      <w:szCs w:val="16"/>
    </w:rPr>
  </w:style>
  <w:style w:type="paragraph" w:styleId="ListParagraph">
    <w:name w:val="List Paragraph"/>
    <w:basedOn w:val="Normal"/>
    <w:uiPriority w:val="34"/>
    <w:qFormat/>
    <w:rsid w:val="002D2B8C"/>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Outline of Case Discussions for MMBA – Strategy</vt:lpstr>
    </vt:vector>
  </TitlesOfParts>
  <Company>Kellogg School of Management</Company>
  <LinksUpToDate>false</LinksUpToDate>
  <CharactersWithSpaces>2440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Outline of Case Discussions for MMBA – Strategy</dc:title>
  <dc:subject/>
  <dc:creator>mma317</dc:creator>
  <cp:keywords/>
  <dc:description/>
  <cp:lastModifiedBy>mma317</cp:lastModifiedBy>
  <cp:revision>2</cp:revision>
  <cp:lastPrinted>2008-09-23T18:48:00Z</cp:lastPrinted>
  <dcterms:created xsi:type="dcterms:W3CDTF">2008-09-29T23:02:00Z</dcterms:created>
  <dcterms:modified xsi:type="dcterms:W3CDTF">2008-09-29T23:02:00Z</dcterms:modified>
</cp:coreProperties>
</file>