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5807B" w14:textId="77777777" w:rsidR="00DB7DEB" w:rsidRPr="00804A35" w:rsidRDefault="00DB7DEB">
      <w:pPr>
        <w:pStyle w:val="Title"/>
        <w:rPr>
          <w:rFonts w:ascii="Garamond" w:hAnsi="Garamond"/>
          <w:sz w:val="24"/>
          <w:szCs w:val="24"/>
        </w:rPr>
      </w:pPr>
      <w:r w:rsidRPr="00804A35">
        <w:rPr>
          <w:rFonts w:ascii="Garamond" w:hAnsi="Garamond"/>
          <w:sz w:val="24"/>
          <w:szCs w:val="24"/>
        </w:rPr>
        <w:t>ANGELA Y. LEE</w:t>
      </w:r>
    </w:p>
    <w:p w14:paraId="0F5EA5D6" w14:textId="77777777" w:rsidR="00DB7DEB" w:rsidRPr="00804A35" w:rsidRDefault="00DB7DEB">
      <w:pPr>
        <w:pStyle w:val="EndnoteText"/>
        <w:tabs>
          <w:tab w:val="left" w:pos="-720"/>
        </w:tabs>
        <w:suppressAutoHyphens/>
        <w:jc w:val="center"/>
        <w:rPr>
          <w:rFonts w:ascii="Garamond" w:hAnsi="Garamond"/>
          <w:szCs w:val="24"/>
          <w:lang w:val="en-GB"/>
        </w:rPr>
      </w:pPr>
    </w:p>
    <w:p w14:paraId="3D0CC13C" w14:textId="77777777" w:rsidR="00DB7DEB" w:rsidRPr="00804A35" w:rsidRDefault="00DB7DEB" w:rsidP="00DB7DEB">
      <w:pPr>
        <w:tabs>
          <w:tab w:val="left" w:pos="-720"/>
          <w:tab w:val="right" w:pos="9000"/>
        </w:tabs>
        <w:suppressAutoHyphens/>
        <w:rPr>
          <w:rFonts w:ascii="Garamond" w:hAnsi="Garamond"/>
          <w:szCs w:val="24"/>
          <w:lang w:val="en-GB"/>
        </w:rPr>
      </w:pPr>
      <w:r w:rsidRPr="00804A35">
        <w:rPr>
          <w:rFonts w:ascii="Garamond" w:hAnsi="Garamond"/>
          <w:szCs w:val="24"/>
          <w:lang w:val="en-GB"/>
        </w:rPr>
        <w:t xml:space="preserve">Kellogg School of Management </w:t>
      </w:r>
      <w:r w:rsidRPr="00804A35">
        <w:rPr>
          <w:rFonts w:ascii="Garamond" w:hAnsi="Garamond"/>
          <w:szCs w:val="24"/>
          <w:lang w:val="en-GB"/>
        </w:rPr>
        <w:tab/>
        <w:t>(847) 467-5334 (Office)</w:t>
      </w:r>
    </w:p>
    <w:p w14:paraId="2D5DE102" w14:textId="77777777" w:rsidR="00DB7DEB" w:rsidRPr="00804A35" w:rsidRDefault="00DB7DEB" w:rsidP="00DB7DEB">
      <w:pPr>
        <w:tabs>
          <w:tab w:val="left" w:pos="-720"/>
          <w:tab w:val="right" w:pos="9000"/>
        </w:tabs>
        <w:suppressAutoHyphens/>
        <w:rPr>
          <w:rFonts w:ascii="Garamond" w:hAnsi="Garamond"/>
          <w:szCs w:val="24"/>
          <w:lang w:val="en-GB"/>
        </w:rPr>
      </w:pPr>
      <w:r w:rsidRPr="00804A35">
        <w:rPr>
          <w:rFonts w:ascii="Garamond" w:hAnsi="Garamond"/>
          <w:szCs w:val="24"/>
          <w:lang w:val="en-GB"/>
        </w:rPr>
        <w:t>Northwestern University</w:t>
      </w:r>
      <w:r w:rsidRPr="00804A35">
        <w:rPr>
          <w:rFonts w:ascii="Garamond" w:hAnsi="Garamond"/>
          <w:szCs w:val="24"/>
          <w:lang w:val="en-GB"/>
        </w:rPr>
        <w:tab/>
        <w:t>(847) 491-2498 (Fax)</w:t>
      </w:r>
    </w:p>
    <w:p w14:paraId="058DC4C6" w14:textId="77777777" w:rsidR="00DB7DEB" w:rsidRPr="00804A35" w:rsidRDefault="00DB7DEB" w:rsidP="00DB7DEB">
      <w:pPr>
        <w:tabs>
          <w:tab w:val="left" w:pos="-720"/>
          <w:tab w:val="right" w:pos="9000"/>
        </w:tabs>
        <w:suppressAutoHyphens/>
        <w:rPr>
          <w:rFonts w:ascii="Garamond" w:hAnsi="Garamond"/>
          <w:szCs w:val="24"/>
          <w:lang w:val="en-GB"/>
        </w:rPr>
      </w:pPr>
      <w:r w:rsidRPr="00804A35">
        <w:rPr>
          <w:rFonts w:ascii="Garamond" w:hAnsi="Garamond"/>
          <w:szCs w:val="24"/>
          <w:lang w:val="en-GB"/>
        </w:rPr>
        <w:t>Evanston, IL 60208</w:t>
      </w:r>
      <w:r w:rsidRPr="00804A35">
        <w:rPr>
          <w:rFonts w:ascii="Garamond" w:hAnsi="Garamond"/>
          <w:szCs w:val="24"/>
          <w:lang w:val="en-GB"/>
        </w:rPr>
        <w:tab/>
      </w:r>
      <w:hyperlink r:id="rId8" w:history="1">
        <w:r w:rsidRPr="00804A35">
          <w:rPr>
            <w:rStyle w:val="Hyperlink"/>
            <w:rFonts w:ascii="Garamond" w:hAnsi="Garamond"/>
            <w:color w:val="auto"/>
            <w:szCs w:val="24"/>
            <w:u w:val="none"/>
            <w:lang w:val="en-GB"/>
          </w:rPr>
          <w:t>aylee@kellogg.northwestern.edu</w:t>
        </w:r>
      </w:hyperlink>
    </w:p>
    <w:p w14:paraId="2AC29881" w14:textId="77777777" w:rsidR="00DB7DEB" w:rsidRPr="00804A35" w:rsidRDefault="00DB7DEB">
      <w:pPr>
        <w:tabs>
          <w:tab w:val="left" w:pos="-720"/>
        </w:tabs>
        <w:suppressAutoHyphens/>
        <w:rPr>
          <w:rFonts w:ascii="Garamond" w:hAnsi="Garamond"/>
          <w:b/>
          <w:spacing w:val="-3"/>
          <w:szCs w:val="24"/>
          <w:lang w:val="en-GB"/>
        </w:rPr>
      </w:pPr>
      <w:r w:rsidRPr="00804A35">
        <w:rPr>
          <w:rFonts w:ascii="Garamond" w:hAnsi="Garamond"/>
          <w:b/>
          <w:spacing w:val="-3"/>
          <w:szCs w:val="24"/>
          <w:lang w:val="en-GB"/>
        </w:rPr>
        <w:t>____________________________________________________________________________</w:t>
      </w:r>
    </w:p>
    <w:p w14:paraId="066145AA" w14:textId="77777777" w:rsidR="00DB7DEB" w:rsidRPr="00804A35" w:rsidRDefault="00DB7DEB">
      <w:pPr>
        <w:tabs>
          <w:tab w:val="left" w:pos="-720"/>
        </w:tabs>
        <w:suppressAutoHyphens/>
        <w:rPr>
          <w:rFonts w:ascii="Garamond" w:hAnsi="Garamond"/>
          <w:b/>
          <w:spacing w:val="-3"/>
          <w:szCs w:val="24"/>
          <w:lang w:val="en-GB"/>
        </w:rPr>
      </w:pPr>
    </w:p>
    <w:p w14:paraId="5CBA3218" w14:textId="77777777" w:rsidR="00DB7DEB" w:rsidRPr="00804A35" w:rsidRDefault="00DB7DEB">
      <w:pPr>
        <w:tabs>
          <w:tab w:val="left" w:pos="-720"/>
        </w:tabs>
        <w:suppressAutoHyphens/>
        <w:rPr>
          <w:rFonts w:ascii="Garamond" w:hAnsi="Garamond"/>
          <w:spacing w:val="-3"/>
          <w:szCs w:val="24"/>
          <w:lang w:val="en-GB"/>
        </w:rPr>
      </w:pPr>
      <w:r w:rsidRPr="00804A35">
        <w:rPr>
          <w:rFonts w:ascii="Garamond" w:hAnsi="Garamond"/>
          <w:b/>
          <w:spacing w:val="-3"/>
          <w:szCs w:val="24"/>
          <w:lang w:val="en-GB"/>
        </w:rPr>
        <w:t>ACADEMIC POSITIONS</w:t>
      </w:r>
    </w:p>
    <w:p w14:paraId="6E20AA6B" w14:textId="77777777" w:rsidR="00DB7DEB" w:rsidRPr="00804A35" w:rsidRDefault="00DB7DEB">
      <w:pPr>
        <w:tabs>
          <w:tab w:val="left" w:pos="-720"/>
        </w:tabs>
        <w:suppressAutoHyphens/>
        <w:rPr>
          <w:rFonts w:ascii="Garamond" w:hAnsi="Garamond"/>
          <w:spacing w:val="-3"/>
          <w:szCs w:val="24"/>
          <w:lang w:val="en-GB"/>
        </w:rPr>
      </w:pPr>
    </w:p>
    <w:p w14:paraId="7636B3B1" w14:textId="77777777" w:rsidR="00DB7DEB" w:rsidRDefault="00DB7DEB">
      <w:pPr>
        <w:tabs>
          <w:tab w:val="left" w:pos="-720"/>
        </w:tabs>
        <w:suppressAutoHyphens/>
        <w:rPr>
          <w:rFonts w:ascii="Garamond" w:hAnsi="Garamond"/>
          <w:spacing w:val="-3"/>
          <w:szCs w:val="24"/>
          <w:lang w:val="en-GB"/>
        </w:rPr>
      </w:pPr>
      <w:r w:rsidRPr="00804A35">
        <w:rPr>
          <w:rFonts w:ascii="Garamond" w:hAnsi="Garamond"/>
          <w:spacing w:val="-3"/>
          <w:szCs w:val="24"/>
          <w:lang w:val="en-GB"/>
        </w:rPr>
        <w:tab/>
      </w:r>
      <w:r w:rsidRPr="00615BDB">
        <w:rPr>
          <w:rFonts w:ascii="Garamond" w:hAnsi="Garamond"/>
          <w:spacing w:val="-3"/>
          <w:szCs w:val="24"/>
          <w:lang w:val="en-GB"/>
        </w:rPr>
        <w:t>Mechthild Esser Nemmers Professor of Marketing</w:t>
      </w:r>
      <w:r>
        <w:rPr>
          <w:rFonts w:ascii="Garamond" w:hAnsi="Garamond"/>
          <w:spacing w:val="-3"/>
          <w:szCs w:val="24"/>
          <w:lang w:val="en-GB"/>
        </w:rPr>
        <w:t>, Kellogg School (2007-present)</w:t>
      </w:r>
    </w:p>
    <w:p w14:paraId="2B989200" w14:textId="66009026"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PepsiCo Professor of International Marketing, Kellogg School (2006-</w:t>
      </w:r>
      <w:r>
        <w:rPr>
          <w:rFonts w:ascii="Garamond" w:hAnsi="Garamond"/>
          <w:spacing w:val="-3"/>
          <w:szCs w:val="24"/>
          <w:lang w:val="en-GB"/>
        </w:rPr>
        <w:t>2007</w:t>
      </w:r>
      <w:r w:rsidRPr="00804A35">
        <w:rPr>
          <w:rFonts w:ascii="Garamond" w:hAnsi="Garamond"/>
          <w:spacing w:val="-3"/>
          <w:szCs w:val="24"/>
          <w:lang w:val="en-GB"/>
        </w:rPr>
        <w:t>)</w:t>
      </w:r>
    </w:p>
    <w:p w14:paraId="1725D7DA" w14:textId="77777777" w:rsidR="00DB7DEB" w:rsidRPr="00804A35" w:rsidRDefault="00DB7DEB" w:rsidP="00DB7DEB">
      <w:pPr>
        <w:tabs>
          <w:tab w:val="left" w:pos="-720"/>
        </w:tabs>
        <w:suppressAutoHyphens/>
        <w:rPr>
          <w:rFonts w:ascii="Garamond" w:hAnsi="Garamond"/>
          <w:spacing w:val="-3"/>
          <w:szCs w:val="24"/>
          <w:lang w:val="en-GB"/>
        </w:rPr>
      </w:pPr>
      <w:r w:rsidRPr="00804A35">
        <w:rPr>
          <w:rFonts w:ascii="Garamond" w:hAnsi="Garamond"/>
          <w:spacing w:val="-3"/>
          <w:szCs w:val="24"/>
          <w:lang w:val="en-GB"/>
        </w:rPr>
        <w:tab/>
        <w:t>Associate Professor of Marketing, Kellogg School (2001-2006)</w:t>
      </w:r>
    </w:p>
    <w:p w14:paraId="21D69579" w14:textId="77777777" w:rsidR="00DB7DEB" w:rsidRPr="00804A35" w:rsidRDefault="00DB7DEB" w:rsidP="00DB7DEB">
      <w:pPr>
        <w:tabs>
          <w:tab w:val="left" w:pos="-720"/>
          <w:tab w:val="left" w:pos="0"/>
        </w:tabs>
        <w:suppressAutoHyphens/>
        <w:ind w:left="1440" w:hanging="720"/>
        <w:rPr>
          <w:rFonts w:ascii="Garamond" w:hAnsi="Garamond"/>
          <w:spacing w:val="-3"/>
          <w:szCs w:val="24"/>
          <w:lang w:val="en-GB"/>
        </w:rPr>
      </w:pPr>
      <w:r w:rsidRPr="00804A35">
        <w:rPr>
          <w:rFonts w:ascii="Garamond" w:hAnsi="Garamond"/>
          <w:spacing w:val="-3"/>
          <w:szCs w:val="24"/>
          <w:lang w:val="en-GB"/>
        </w:rPr>
        <w:t>Assistant Professor of Marketing, Kellogg School (1995-2001)</w:t>
      </w:r>
    </w:p>
    <w:p w14:paraId="4030FD2D" w14:textId="77777777" w:rsidR="00DB7DEB" w:rsidRDefault="00DB7DEB">
      <w:pPr>
        <w:tabs>
          <w:tab w:val="left" w:pos="-720"/>
        </w:tabs>
        <w:suppressAutoHyphens/>
        <w:rPr>
          <w:rFonts w:ascii="Garamond" w:hAnsi="Garamond"/>
          <w:b/>
          <w:spacing w:val="-3"/>
          <w:szCs w:val="24"/>
          <w:lang w:val="en-GB"/>
        </w:rPr>
      </w:pPr>
    </w:p>
    <w:p w14:paraId="74673869" w14:textId="77777777" w:rsidR="00323504" w:rsidRDefault="00323504">
      <w:pPr>
        <w:tabs>
          <w:tab w:val="left" w:pos="-720"/>
        </w:tabs>
        <w:suppressAutoHyphens/>
        <w:rPr>
          <w:rFonts w:ascii="Garamond" w:hAnsi="Garamond"/>
          <w:b/>
          <w:spacing w:val="-3"/>
          <w:szCs w:val="24"/>
          <w:lang w:val="en-GB"/>
        </w:rPr>
      </w:pPr>
    </w:p>
    <w:p w14:paraId="326D865C" w14:textId="77777777" w:rsidR="00401363" w:rsidRPr="00401363" w:rsidRDefault="00401363">
      <w:pPr>
        <w:tabs>
          <w:tab w:val="left" w:pos="-720"/>
        </w:tabs>
        <w:suppressAutoHyphens/>
        <w:rPr>
          <w:rFonts w:ascii="Garamond" w:hAnsi="Garamond"/>
          <w:b/>
          <w:spacing w:val="-3"/>
          <w:szCs w:val="24"/>
          <w:lang w:val="en-GB"/>
        </w:rPr>
      </w:pPr>
      <w:r w:rsidRPr="00401363">
        <w:rPr>
          <w:rFonts w:ascii="Garamond" w:hAnsi="Garamond"/>
          <w:b/>
          <w:spacing w:val="-3"/>
          <w:szCs w:val="24"/>
          <w:lang w:val="en-GB"/>
        </w:rPr>
        <w:t xml:space="preserve">VISITING </w:t>
      </w:r>
      <w:r w:rsidR="001816D6">
        <w:rPr>
          <w:rFonts w:ascii="Garamond" w:hAnsi="Garamond"/>
          <w:b/>
          <w:spacing w:val="-3"/>
          <w:szCs w:val="24"/>
          <w:lang w:val="en-GB"/>
        </w:rPr>
        <w:t xml:space="preserve">ACADEMIC </w:t>
      </w:r>
      <w:r w:rsidRPr="00401363">
        <w:rPr>
          <w:rFonts w:ascii="Garamond" w:hAnsi="Garamond"/>
          <w:b/>
          <w:spacing w:val="-3"/>
          <w:szCs w:val="24"/>
          <w:lang w:val="en-GB"/>
        </w:rPr>
        <w:t>POSITIONS</w:t>
      </w:r>
    </w:p>
    <w:p w14:paraId="2EC83730" w14:textId="77777777" w:rsidR="00DB7DEB" w:rsidRDefault="00DB7DEB">
      <w:pPr>
        <w:tabs>
          <w:tab w:val="left" w:pos="-720"/>
        </w:tabs>
        <w:suppressAutoHyphens/>
        <w:rPr>
          <w:rFonts w:ascii="Garamond" w:hAnsi="Garamond"/>
          <w:b/>
          <w:spacing w:val="-3"/>
          <w:szCs w:val="24"/>
          <w:lang w:val="en-GB"/>
        </w:rPr>
      </w:pPr>
    </w:p>
    <w:p w14:paraId="51F9F604" w14:textId="10FFEA76" w:rsidR="001816D6" w:rsidRDefault="001816D6" w:rsidP="00401363">
      <w:pPr>
        <w:tabs>
          <w:tab w:val="left" w:pos="-720"/>
        </w:tabs>
        <w:suppressAutoHyphens/>
        <w:ind w:left="720" w:right="-288"/>
        <w:rPr>
          <w:rFonts w:ascii="Garamond" w:hAnsi="Garamond"/>
          <w:spacing w:val="-3"/>
          <w:szCs w:val="24"/>
          <w:lang w:val="en-GB"/>
        </w:rPr>
      </w:pPr>
      <w:r>
        <w:rPr>
          <w:rFonts w:ascii="Garamond" w:hAnsi="Garamond"/>
          <w:spacing w:val="-3"/>
          <w:szCs w:val="24"/>
          <w:lang w:val="en-GB"/>
        </w:rPr>
        <w:t>Visiting Professor of Marketing, National University of Singapore (February 2010</w:t>
      </w:r>
      <w:r w:rsidR="00323504">
        <w:rPr>
          <w:rFonts w:ascii="Garamond" w:hAnsi="Garamond"/>
          <w:spacing w:val="-3"/>
          <w:szCs w:val="24"/>
          <w:lang w:val="en-GB"/>
        </w:rPr>
        <w:t>, July 2012</w:t>
      </w:r>
      <w:r>
        <w:rPr>
          <w:rFonts w:ascii="Garamond" w:hAnsi="Garamond"/>
          <w:spacing w:val="-3"/>
          <w:szCs w:val="24"/>
          <w:lang w:val="en-GB"/>
        </w:rPr>
        <w:t>)</w:t>
      </w:r>
    </w:p>
    <w:p w14:paraId="44D26A56" w14:textId="055ACFA9" w:rsidR="00323504" w:rsidRDefault="00323504" w:rsidP="00401363">
      <w:pPr>
        <w:tabs>
          <w:tab w:val="left" w:pos="-720"/>
        </w:tabs>
        <w:suppressAutoHyphens/>
        <w:ind w:left="720" w:right="-288"/>
        <w:rPr>
          <w:rFonts w:ascii="Garamond" w:hAnsi="Garamond"/>
          <w:spacing w:val="-3"/>
          <w:szCs w:val="24"/>
          <w:lang w:val="en-GB"/>
        </w:rPr>
      </w:pPr>
      <w:r>
        <w:rPr>
          <w:rFonts w:ascii="Garamond" w:hAnsi="Garamond"/>
          <w:spacing w:val="-3"/>
          <w:szCs w:val="24"/>
          <w:lang w:val="en-GB"/>
        </w:rPr>
        <w:t>Shidler Visitor, University of Hawaii at Manoa (April 2012)</w:t>
      </w:r>
    </w:p>
    <w:p w14:paraId="7D5FDF86" w14:textId="77777777" w:rsidR="00401363" w:rsidRDefault="00401363" w:rsidP="00401363">
      <w:pPr>
        <w:tabs>
          <w:tab w:val="left" w:pos="-720"/>
        </w:tabs>
        <w:suppressAutoHyphens/>
        <w:ind w:left="720" w:right="-288"/>
        <w:rPr>
          <w:rFonts w:ascii="Garamond" w:hAnsi="Garamond"/>
          <w:spacing w:val="-3"/>
          <w:szCs w:val="24"/>
          <w:lang w:val="en-GB"/>
        </w:rPr>
      </w:pPr>
      <w:r>
        <w:rPr>
          <w:rFonts w:ascii="Garamond" w:hAnsi="Garamond"/>
          <w:spacing w:val="-3"/>
          <w:szCs w:val="24"/>
          <w:lang w:val="en-GB"/>
        </w:rPr>
        <w:t xml:space="preserve">Visiting Professor of Marketing, Hong Kong University of Science and Technology (Fall 2008) </w:t>
      </w:r>
    </w:p>
    <w:p w14:paraId="620F2358" w14:textId="77777777" w:rsidR="00401363" w:rsidRPr="00804A35" w:rsidRDefault="00401363" w:rsidP="00401363">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Visiting Associate Professor of Marketing, Cornell University (2000-2001)</w:t>
      </w:r>
    </w:p>
    <w:p w14:paraId="79CBD6FC" w14:textId="77777777" w:rsidR="00401363" w:rsidRDefault="00401363">
      <w:pPr>
        <w:tabs>
          <w:tab w:val="left" w:pos="-720"/>
        </w:tabs>
        <w:suppressAutoHyphens/>
        <w:rPr>
          <w:rFonts w:ascii="Garamond" w:hAnsi="Garamond"/>
          <w:b/>
          <w:spacing w:val="-3"/>
          <w:szCs w:val="24"/>
          <w:lang w:val="en-GB"/>
        </w:rPr>
      </w:pPr>
    </w:p>
    <w:p w14:paraId="36EC18FE" w14:textId="77777777" w:rsidR="00323504" w:rsidRDefault="00323504">
      <w:pPr>
        <w:tabs>
          <w:tab w:val="left" w:pos="-720"/>
        </w:tabs>
        <w:suppressAutoHyphens/>
        <w:rPr>
          <w:rFonts w:ascii="Garamond" w:hAnsi="Garamond"/>
          <w:b/>
          <w:spacing w:val="-3"/>
          <w:szCs w:val="24"/>
          <w:lang w:val="en-GB"/>
        </w:rPr>
      </w:pPr>
    </w:p>
    <w:p w14:paraId="1C037098" w14:textId="77777777" w:rsidR="00DB7DEB" w:rsidRPr="00804A35" w:rsidRDefault="00DB7DEB">
      <w:pPr>
        <w:tabs>
          <w:tab w:val="left" w:pos="-720"/>
        </w:tabs>
        <w:suppressAutoHyphens/>
        <w:rPr>
          <w:rFonts w:ascii="Garamond" w:hAnsi="Garamond"/>
          <w:spacing w:val="-3"/>
          <w:szCs w:val="24"/>
          <w:lang w:val="en-GB"/>
        </w:rPr>
      </w:pPr>
      <w:r w:rsidRPr="00804A35">
        <w:rPr>
          <w:rFonts w:ascii="Garamond" w:hAnsi="Garamond"/>
          <w:b/>
          <w:spacing w:val="-3"/>
          <w:szCs w:val="24"/>
          <w:lang w:val="en-GB"/>
        </w:rPr>
        <w:t>EDUCATION</w:t>
      </w:r>
    </w:p>
    <w:p w14:paraId="4B033230" w14:textId="77777777" w:rsidR="00DB7DEB" w:rsidRPr="00804A35" w:rsidRDefault="00DB7DEB">
      <w:pPr>
        <w:tabs>
          <w:tab w:val="left" w:pos="-720"/>
        </w:tabs>
        <w:suppressAutoHyphens/>
        <w:rPr>
          <w:rFonts w:ascii="Garamond" w:hAnsi="Garamond"/>
          <w:spacing w:val="-3"/>
          <w:szCs w:val="24"/>
          <w:lang w:val="en-GB"/>
        </w:rPr>
      </w:pPr>
    </w:p>
    <w:p w14:paraId="54A93367" w14:textId="77777777" w:rsidR="00DB7DEB" w:rsidRPr="00804A35" w:rsidRDefault="00DB7DEB" w:rsidP="00DB7DEB">
      <w:pPr>
        <w:tabs>
          <w:tab w:val="left" w:pos="-720"/>
        </w:tabs>
        <w:suppressAutoHyphens/>
        <w:rPr>
          <w:rFonts w:ascii="Garamond" w:hAnsi="Garamond"/>
          <w:spacing w:val="-3"/>
          <w:szCs w:val="24"/>
          <w:lang w:val="en-GB"/>
        </w:rPr>
      </w:pPr>
      <w:r w:rsidRPr="00804A35">
        <w:rPr>
          <w:rFonts w:ascii="Garamond" w:hAnsi="Garamond"/>
          <w:spacing w:val="-3"/>
          <w:szCs w:val="24"/>
          <w:lang w:val="en-GB"/>
        </w:rPr>
        <w:tab/>
        <w:t>Ph.D.</w:t>
      </w:r>
      <w:r w:rsidRPr="00804A35">
        <w:rPr>
          <w:rFonts w:ascii="Garamond" w:hAnsi="Garamond"/>
          <w:spacing w:val="-3"/>
          <w:szCs w:val="24"/>
          <w:lang w:val="en-GB"/>
        </w:rPr>
        <w:tab/>
      </w:r>
      <w:r w:rsidRPr="00804A35">
        <w:rPr>
          <w:rFonts w:ascii="Garamond" w:hAnsi="Garamond"/>
          <w:spacing w:val="-3"/>
          <w:szCs w:val="24"/>
          <w:lang w:val="en-GB"/>
        </w:rPr>
        <w:tab/>
        <w:t>University of Toronto (Marketing)</w:t>
      </w:r>
    </w:p>
    <w:p w14:paraId="7A25D9B2" w14:textId="77777777" w:rsidR="00DB7DEB" w:rsidRPr="00804A35" w:rsidRDefault="00DB7DEB" w:rsidP="00DB7DEB">
      <w:pPr>
        <w:tabs>
          <w:tab w:val="left" w:pos="-720"/>
        </w:tabs>
        <w:suppressAutoHyphens/>
        <w:rPr>
          <w:rFonts w:ascii="Garamond" w:hAnsi="Garamond"/>
          <w:spacing w:val="-3"/>
          <w:szCs w:val="24"/>
          <w:lang w:val="en-GB"/>
        </w:rPr>
      </w:pPr>
      <w:r w:rsidRPr="00804A35">
        <w:rPr>
          <w:rFonts w:ascii="Garamond" w:hAnsi="Garamond"/>
          <w:spacing w:val="-3"/>
          <w:szCs w:val="24"/>
          <w:lang w:val="en-GB"/>
        </w:rPr>
        <w:tab/>
        <w:t>M.Phil.</w:t>
      </w:r>
      <w:r w:rsidRPr="00804A35">
        <w:rPr>
          <w:rFonts w:ascii="Garamond" w:hAnsi="Garamond"/>
          <w:spacing w:val="-3"/>
          <w:szCs w:val="24"/>
          <w:lang w:val="en-GB"/>
        </w:rPr>
        <w:tab/>
      </w:r>
      <w:r w:rsidRPr="00804A35">
        <w:rPr>
          <w:rFonts w:ascii="Garamond" w:hAnsi="Garamond"/>
          <w:spacing w:val="-3"/>
          <w:szCs w:val="24"/>
          <w:lang w:val="en-GB"/>
        </w:rPr>
        <w:tab/>
        <w:t xml:space="preserve">University of Hong Kong (Economics) </w:t>
      </w:r>
    </w:p>
    <w:p w14:paraId="191D755B" w14:textId="77777777" w:rsidR="00DB7DEB" w:rsidRPr="00804A35" w:rsidRDefault="00DB7DEB" w:rsidP="00DB7DEB">
      <w:pPr>
        <w:tabs>
          <w:tab w:val="left" w:pos="-720"/>
        </w:tabs>
        <w:suppressAutoHyphens/>
        <w:rPr>
          <w:rFonts w:ascii="Garamond" w:hAnsi="Garamond"/>
          <w:spacing w:val="-3"/>
          <w:szCs w:val="24"/>
          <w:lang w:val="en-GB"/>
        </w:rPr>
      </w:pPr>
      <w:r w:rsidRPr="00804A35">
        <w:rPr>
          <w:rFonts w:ascii="Garamond" w:hAnsi="Garamond"/>
          <w:spacing w:val="-3"/>
          <w:szCs w:val="24"/>
          <w:lang w:val="en-GB"/>
        </w:rPr>
        <w:tab/>
        <w:t xml:space="preserve">B.B.A. </w:t>
      </w:r>
      <w:r w:rsidRPr="00804A35">
        <w:rPr>
          <w:rFonts w:ascii="Garamond" w:hAnsi="Garamond"/>
          <w:spacing w:val="-3"/>
          <w:szCs w:val="24"/>
          <w:lang w:val="en-GB"/>
        </w:rPr>
        <w:tab/>
      </w:r>
      <w:r w:rsidRPr="00804A35">
        <w:rPr>
          <w:rFonts w:ascii="Garamond" w:hAnsi="Garamond"/>
          <w:spacing w:val="-3"/>
          <w:szCs w:val="24"/>
          <w:lang w:val="en-GB"/>
        </w:rPr>
        <w:tab/>
        <w:t>University of Hawaii (Marketing &amp; Travel Industry Management)</w:t>
      </w:r>
    </w:p>
    <w:p w14:paraId="1A2BE8EC" w14:textId="77777777" w:rsidR="00DB7DEB" w:rsidRPr="00804A35" w:rsidRDefault="00DB7DEB">
      <w:pPr>
        <w:tabs>
          <w:tab w:val="left" w:pos="-720"/>
        </w:tabs>
        <w:suppressAutoHyphens/>
        <w:rPr>
          <w:rFonts w:ascii="Garamond" w:hAnsi="Garamond"/>
          <w:spacing w:val="-3"/>
          <w:szCs w:val="24"/>
          <w:lang w:val="en-GB"/>
        </w:rPr>
      </w:pPr>
    </w:p>
    <w:p w14:paraId="1A87A410" w14:textId="77777777" w:rsidR="00323504" w:rsidRDefault="00323504">
      <w:pPr>
        <w:pStyle w:val="Heading3"/>
        <w:rPr>
          <w:rFonts w:ascii="Garamond" w:hAnsi="Garamond"/>
          <w:szCs w:val="24"/>
        </w:rPr>
      </w:pPr>
    </w:p>
    <w:p w14:paraId="21935671" w14:textId="77777777" w:rsidR="00DB7DEB" w:rsidRPr="00804A35" w:rsidRDefault="00DB7DEB">
      <w:pPr>
        <w:pStyle w:val="Heading3"/>
        <w:rPr>
          <w:rFonts w:ascii="Garamond" w:hAnsi="Garamond"/>
          <w:bCs/>
          <w:szCs w:val="24"/>
        </w:rPr>
      </w:pPr>
      <w:r w:rsidRPr="00804A35">
        <w:rPr>
          <w:rFonts w:ascii="Garamond" w:hAnsi="Garamond"/>
          <w:szCs w:val="24"/>
        </w:rPr>
        <w:t>HONORS, AWARDS AND GRANTS</w:t>
      </w:r>
    </w:p>
    <w:p w14:paraId="2C67E313" w14:textId="77777777" w:rsidR="00DB7DEB" w:rsidRPr="00804A35" w:rsidRDefault="00DB7DEB">
      <w:pPr>
        <w:tabs>
          <w:tab w:val="left" w:pos="-720"/>
        </w:tabs>
        <w:suppressAutoHyphens/>
        <w:rPr>
          <w:rFonts w:ascii="Garamond" w:hAnsi="Garamond"/>
          <w:b/>
          <w:spacing w:val="-3"/>
          <w:szCs w:val="24"/>
          <w:lang w:val="en-GB"/>
        </w:rPr>
      </w:pPr>
    </w:p>
    <w:p w14:paraId="26BD827E" w14:textId="78025574" w:rsidR="000418C1" w:rsidRPr="000418C1" w:rsidRDefault="000418C1" w:rsidP="00DB7DEB">
      <w:pPr>
        <w:numPr>
          <w:ilvl w:val="0"/>
          <w:numId w:val="6"/>
        </w:numPr>
        <w:tabs>
          <w:tab w:val="clear" w:pos="720"/>
          <w:tab w:val="left" w:pos="-720"/>
          <w:tab w:val="num" w:pos="1080"/>
        </w:tabs>
        <w:suppressAutoHyphens/>
        <w:ind w:left="1080"/>
        <w:rPr>
          <w:rFonts w:ascii="Garamond" w:hAnsi="Garamond"/>
          <w:b/>
          <w:spacing w:val="-3"/>
          <w:szCs w:val="24"/>
          <w:lang w:val="en-GB"/>
        </w:rPr>
      </w:pPr>
      <w:r>
        <w:rPr>
          <w:rFonts w:ascii="Garamond" w:hAnsi="Garamond"/>
          <w:spacing w:val="-3"/>
          <w:szCs w:val="24"/>
          <w:lang w:val="en-GB"/>
        </w:rPr>
        <w:t>Fellow, Society of Experimental Social Psychology (2009)</w:t>
      </w:r>
    </w:p>
    <w:p w14:paraId="287F2852" w14:textId="3909B03B" w:rsidR="00DB7DEB" w:rsidRPr="00181ADB" w:rsidRDefault="00DB7DEB" w:rsidP="00DB7DEB">
      <w:pPr>
        <w:numPr>
          <w:ilvl w:val="0"/>
          <w:numId w:val="6"/>
        </w:numPr>
        <w:tabs>
          <w:tab w:val="clear" w:pos="720"/>
          <w:tab w:val="left" w:pos="-720"/>
          <w:tab w:val="num" w:pos="1080"/>
        </w:tabs>
        <w:suppressAutoHyphens/>
        <w:ind w:left="1080"/>
        <w:rPr>
          <w:rFonts w:ascii="Garamond" w:hAnsi="Garamond"/>
          <w:b/>
          <w:spacing w:val="-3"/>
          <w:szCs w:val="24"/>
          <w:lang w:val="en-GB"/>
        </w:rPr>
      </w:pPr>
      <w:r w:rsidRPr="00615BDB">
        <w:rPr>
          <w:rFonts w:ascii="Garamond" w:hAnsi="Garamond"/>
          <w:spacing w:val="-3"/>
          <w:szCs w:val="24"/>
          <w:lang w:val="en-GB"/>
        </w:rPr>
        <w:t xml:space="preserve">Mechthild Esser Nemmers </w:t>
      </w:r>
      <w:r>
        <w:rPr>
          <w:rFonts w:ascii="Garamond" w:hAnsi="Garamond"/>
          <w:spacing w:val="-3"/>
          <w:szCs w:val="24"/>
          <w:lang w:val="en-GB"/>
        </w:rPr>
        <w:t>Professorship (2007</w:t>
      </w:r>
      <w:r w:rsidR="0064747B">
        <w:rPr>
          <w:rFonts w:ascii="Garamond" w:hAnsi="Garamond"/>
          <w:spacing w:val="-3"/>
          <w:szCs w:val="24"/>
          <w:lang w:val="en-GB"/>
        </w:rPr>
        <w:t xml:space="preserve"> to present</w:t>
      </w:r>
      <w:r>
        <w:rPr>
          <w:rFonts w:ascii="Garamond" w:hAnsi="Garamond"/>
          <w:spacing w:val="-3"/>
          <w:szCs w:val="24"/>
          <w:lang w:val="en-GB"/>
        </w:rPr>
        <w:t>)</w:t>
      </w:r>
    </w:p>
    <w:p w14:paraId="313A9227" w14:textId="07DD3574" w:rsidR="00DB7DEB" w:rsidRPr="00804A35" w:rsidRDefault="00DB7DEB" w:rsidP="00DB7DEB">
      <w:pPr>
        <w:numPr>
          <w:ilvl w:val="0"/>
          <w:numId w:val="6"/>
        </w:numPr>
        <w:tabs>
          <w:tab w:val="clear" w:pos="720"/>
          <w:tab w:val="left" w:pos="-720"/>
          <w:tab w:val="num" w:pos="1080"/>
        </w:tabs>
        <w:suppressAutoHyphens/>
        <w:ind w:left="1080"/>
        <w:rPr>
          <w:rFonts w:ascii="Garamond" w:hAnsi="Garamond"/>
          <w:b/>
          <w:spacing w:val="-3"/>
          <w:szCs w:val="24"/>
          <w:lang w:val="en-GB"/>
        </w:rPr>
      </w:pPr>
      <w:r w:rsidRPr="00804A35">
        <w:rPr>
          <w:rFonts w:ascii="Garamond" w:hAnsi="Garamond"/>
          <w:bCs/>
          <w:spacing w:val="-3"/>
          <w:szCs w:val="24"/>
          <w:lang w:val="en-GB"/>
        </w:rPr>
        <w:t>PepsiCo Research Chair in International Marketing (2006</w:t>
      </w:r>
      <w:r w:rsidR="00323504">
        <w:rPr>
          <w:rFonts w:ascii="Garamond" w:hAnsi="Garamond"/>
          <w:bCs/>
          <w:spacing w:val="-3"/>
          <w:szCs w:val="24"/>
          <w:lang w:val="en-GB"/>
        </w:rPr>
        <w:t>-2007</w:t>
      </w:r>
      <w:r w:rsidRPr="00804A35">
        <w:rPr>
          <w:rFonts w:ascii="Garamond" w:hAnsi="Garamond"/>
          <w:bCs/>
          <w:spacing w:val="-3"/>
          <w:szCs w:val="24"/>
          <w:lang w:val="en-GB"/>
        </w:rPr>
        <w:t>)</w:t>
      </w:r>
    </w:p>
    <w:p w14:paraId="2F05BD22" w14:textId="77777777" w:rsidR="00DB7DEB" w:rsidRPr="00804A35" w:rsidRDefault="00DB7DEB" w:rsidP="00DB7DEB">
      <w:pPr>
        <w:numPr>
          <w:ilvl w:val="0"/>
          <w:numId w:val="6"/>
        </w:numPr>
        <w:tabs>
          <w:tab w:val="clear" w:pos="720"/>
          <w:tab w:val="left" w:pos="-720"/>
          <w:tab w:val="num" w:pos="1080"/>
        </w:tabs>
        <w:suppressAutoHyphens/>
        <w:ind w:left="1080"/>
        <w:rPr>
          <w:rFonts w:ascii="Garamond" w:hAnsi="Garamond"/>
          <w:b/>
          <w:spacing w:val="-3"/>
          <w:szCs w:val="24"/>
          <w:lang w:val="en-GB"/>
        </w:rPr>
      </w:pPr>
      <w:r w:rsidRPr="00804A35">
        <w:rPr>
          <w:rFonts w:ascii="Garamond" w:hAnsi="Garamond"/>
          <w:bCs/>
          <w:spacing w:val="-3"/>
          <w:szCs w:val="24"/>
          <w:lang w:val="en-GB"/>
        </w:rPr>
        <w:t>Winner of the Stanley Reiter Award (2006)</w:t>
      </w:r>
    </w:p>
    <w:p w14:paraId="0A358876" w14:textId="77777777" w:rsidR="00DB7DEB" w:rsidRPr="00804A35" w:rsidRDefault="00DB7DEB" w:rsidP="00DB7DEB">
      <w:pPr>
        <w:numPr>
          <w:ilvl w:val="0"/>
          <w:numId w:val="6"/>
        </w:numPr>
        <w:tabs>
          <w:tab w:val="clear" w:pos="720"/>
          <w:tab w:val="left" w:pos="-720"/>
          <w:tab w:val="num" w:pos="1080"/>
        </w:tabs>
        <w:suppressAutoHyphens/>
        <w:ind w:left="1080"/>
        <w:rPr>
          <w:rFonts w:ascii="Garamond" w:hAnsi="Garamond"/>
          <w:b/>
          <w:spacing w:val="-3"/>
          <w:szCs w:val="24"/>
          <w:lang w:val="en-GB"/>
        </w:rPr>
      </w:pPr>
      <w:r w:rsidRPr="00804A35">
        <w:rPr>
          <w:rFonts w:ascii="Garamond" w:hAnsi="Garamond"/>
          <w:bCs/>
          <w:spacing w:val="-3"/>
          <w:szCs w:val="24"/>
          <w:lang w:val="en-GB"/>
        </w:rPr>
        <w:t>Invited Speaker, Midwestern Psychological Association Meeting (2001, 2005)</w:t>
      </w:r>
    </w:p>
    <w:p w14:paraId="42C0D8CE" w14:textId="73EF2920" w:rsidR="00DB7DEB" w:rsidRPr="00804A35" w:rsidRDefault="00DB7DEB">
      <w:pPr>
        <w:numPr>
          <w:ilvl w:val="0"/>
          <w:numId w:val="6"/>
        </w:numPr>
        <w:tabs>
          <w:tab w:val="clear" w:pos="720"/>
          <w:tab w:val="left" w:pos="-720"/>
          <w:tab w:val="num" w:pos="1080"/>
        </w:tabs>
        <w:suppressAutoHyphens/>
        <w:ind w:left="1080"/>
        <w:rPr>
          <w:rFonts w:ascii="Garamond" w:hAnsi="Garamond"/>
          <w:b/>
          <w:spacing w:val="-3"/>
          <w:szCs w:val="24"/>
          <w:lang w:val="en-GB"/>
        </w:rPr>
      </w:pPr>
      <w:r w:rsidRPr="00804A35">
        <w:rPr>
          <w:rFonts w:ascii="Garamond" w:hAnsi="Garamond"/>
          <w:spacing w:val="-3"/>
          <w:szCs w:val="24"/>
          <w:lang w:val="en-GB"/>
        </w:rPr>
        <w:t xml:space="preserve">Consortium Faculty, </w:t>
      </w:r>
      <w:r w:rsidRPr="00804A35">
        <w:rPr>
          <w:rFonts w:ascii="Garamond" w:hAnsi="Garamond"/>
          <w:bCs/>
          <w:spacing w:val="-3"/>
          <w:szCs w:val="24"/>
        </w:rPr>
        <w:t>AMA Sheth Foundation Doctoral Consortium (2003, 2004</w:t>
      </w:r>
      <w:r>
        <w:rPr>
          <w:rFonts w:ascii="Garamond" w:hAnsi="Garamond"/>
          <w:bCs/>
          <w:spacing w:val="-3"/>
          <w:szCs w:val="24"/>
        </w:rPr>
        <w:t>, 2008, 2010</w:t>
      </w:r>
      <w:r w:rsidR="000418C1">
        <w:rPr>
          <w:rFonts w:ascii="Garamond" w:hAnsi="Garamond"/>
          <w:bCs/>
          <w:spacing w:val="-3"/>
          <w:szCs w:val="24"/>
        </w:rPr>
        <w:t>, 2012</w:t>
      </w:r>
      <w:r w:rsidR="0064747B">
        <w:rPr>
          <w:rFonts w:ascii="Garamond" w:hAnsi="Garamond"/>
          <w:bCs/>
          <w:spacing w:val="-3"/>
          <w:szCs w:val="24"/>
        </w:rPr>
        <w:t>, 2013</w:t>
      </w:r>
      <w:r w:rsidRPr="00804A35">
        <w:rPr>
          <w:rFonts w:ascii="Garamond" w:hAnsi="Garamond"/>
          <w:bCs/>
          <w:spacing w:val="-3"/>
          <w:szCs w:val="24"/>
        </w:rPr>
        <w:t>)</w:t>
      </w:r>
    </w:p>
    <w:p w14:paraId="7B4A2AAD" w14:textId="77777777" w:rsidR="00DB7DEB" w:rsidRPr="00804A35" w:rsidRDefault="00DB7DEB">
      <w:pPr>
        <w:numPr>
          <w:ilvl w:val="0"/>
          <w:numId w:val="6"/>
        </w:numPr>
        <w:tabs>
          <w:tab w:val="clear" w:pos="720"/>
          <w:tab w:val="left" w:pos="-720"/>
          <w:tab w:val="num" w:pos="1080"/>
        </w:tabs>
        <w:suppressAutoHyphens/>
        <w:ind w:left="1080"/>
        <w:rPr>
          <w:rFonts w:ascii="Garamond" w:hAnsi="Garamond"/>
          <w:b/>
          <w:spacing w:val="-3"/>
          <w:szCs w:val="24"/>
          <w:lang w:val="en-GB"/>
        </w:rPr>
      </w:pPr>
      <w:r w:rsidRPr="00804A35">
        <w:rPr>
          <w:rFonts w:ascii="Garamond" w:hAnsi="Garamond"/>
          <w:bCs/>
          <w:spacing w:val="-3"/>
          <w:szCs w:val="24"/>
          <w:lang w:val="en-GB"/>
        </w:rPr>
        <w:t>MSI Young Scholar (2001)</w:t>
      </w:r>
    </w:p>
    <w:p w14:paraId="675438DD" w14:textId="77777777" w:rsidR="00DB7DEB" w:rsidRPr="00804A35" w:rsidRDefault="00DB7DEB">
      <w:pPr>
        <w:numPr>
          <w:ilvl w:val="0"/>
          <w:numId w:val="6"/>
        </w:numPr>
        <w:tabs>
          <w:tab w:val="clear" w:pos="720"/>
          <w:tab w:val="left" w:pos="-720"/>
          <w:tab w:val="num" w:pos="1080"/>
        </w:tabs>
        <w:suppressAutoHyphens/>
        <w:ind w:left="1080"/>
        <w:rPr>
          <w:rFonts w:ascii="Garamond" w:hAnsi="Garamond"/>
          <w:b/>
          <w:spacing w:val="-3"/>
          <w:szCs w:val="24"/>
          <w:lang w:val="en-GB"/>
        </w:rPr>
      </w:pPr>
      <w:r w:rsidRPr="00804A35">
        <w:rPr>
          <w:rFonts w:ascii="Garamond" w:hAnsi="Garamond"/>
          <w:bCs/>
          <w:spacing w:val="-3"/>
          <w:szCs w:val="24"/>
          <w:lang w:val="en-GB"/>
        </w:rPr>
        <w:t>Winner of the Otto Klineberg Award (2000)</w:t>
      </w:r>
    </w:p>
    <w:p w14:paraId="2516669B" w14:textId="77777777" w:rsidR="00DB7DEB" w:rsidRPr="00804A35" w:rsidRDefault="00DB7DEB">
      <w:pPr>
        <w:numPr>
          <w:ilvl w:val="0"/>
          <w:numId w:val="6"/>
        </w:numPr>
        <w:tabs>
          <w:tab w:val="clear" w:pos="720"/>
          <w:tab w:val="left" w:pos="-720"/>
          <w:tab w:val="num" w:pos="1080"/>
        </w:tabs>
        <w:suppressAutoHyphens/>
        <w:ind w:left="1080"/>
        <w:rPr>
          <w:rFonts w:ascii="Garamond" w:hAnsi="Garamond"/>
          <w:b/>
          <w:spacing w:val="-3"/>
          <w:szCs w:val="24"/>
          <w:lang w:val="en-GB"/>
        </w:rPr>
      </w:pPr>
      <w:r w:rsidRPr="00804A35">
        <w:rPr>
          <w:rFonts w:ascii="Garamond" w:hAnsi="Garamond"/>
          <w:bCs/>
          <w:spacing w:val="-3"/>
          <w:szCs w:val="24"/>
          <w:lang w:val="en-GB"/>
        </w:rPr>
        <w:t>McManus Research Chair (1996, 1998)</w:t>
      </w:r>
    </w:p>
    <w:p w14:paraId="676B067F" w14:textId="77777777" w:rsidR="00DB7DEB" w:rsidRPr="00804A35" w:rsidRDefault="00DB7DEB">
      <w:pPr>
        <w:numPr>
          <w:ilvl w:val="0"/>
          <w:numId w:val="6"/>
        </w:numPr>
        <w:tabs>
          <w:tab w:val="clear" w:pos="720"/>
          <w:tab w:val="left" w:pos="-720"/>
          <w:tab w:val="num" w:pos="1080"/>
        </w:tabs>
        <w:suppressAutoHyphens/>
        <w:ind w:left="1080"/>
        <w:rPr>
          <w:rFonts w:ascii="Garamond" w:hAnsi="Garamond"/>
          <w:b/>
          <w:spacing w:val="-3"/>
          <w:szCs w:val="24"/>
          <w:lang w:val="en-GB"/>
        </w:rPr>
      </w:pPr>
      <w:r w:rsidRPr="00804A35">
        <w:rPr>
          <w:rFonts w:ascii="Garamond" w:hAnsi="Garamond"/>
          <w:bCs/>
          <w:spacing w:val="-3"/>
          <w:szCs w:val="24"/>
          <w:lang w:val="en-GB"/>
        </w:rPr>
        <w:t>Kraft Research Chair (1997)</w:t>
      </w:r>
    </w:p>
    <w:p w14:paraId="0FE52D33" w14:textId="77777777" w:rsidR="00DB7DEB" w:rsidRPr="00804A35" w:rsidRDefault="00DB7DEB">
      <w:pPr>
        <w:numPr>
          <w:ilvl w:val="0"/>
          <w:numId w:val="6"/>
        </w:numPr>
        <w:tabs>
          <w:tab w:val="clear" w:pos="720"/>
          <w:tab w:val="left" w:pos="-720"/>
          <w:tab w:val="num" w:pos="1080"/>
        </w:tabs>
        <w:suppressAutoHyphens/>
        <w:ind w:left="1080"/>
        <w:rPr>
          <w:rFonts w:ascii="Garamond" w:hAnsi="Garamond"/>
          <w:b/>
          <w:spacing w:val="-3"/>
          <w:szCs w:val="24"/>
          <w:lang w:val="en-GB"/>
        </w:rPr>
      </w:pPr>
      <w:r w:rsidRPr="00804A35">
        <w:rPr>
          <w:rFonts w:ascii="Garamond" w:hAnsi="Garamond"/>
          <w:bCs/>
          <w:spacing w:val="-3"/>
          <w:szCs w:val="24"/>
          <w:lang w:val="en-GB"/>
        </w:rPr>
        <w:t>AMA Doctoral Consortium Fellow (1994)</w:t>
      </w:r>
    </w:p>
    <w:p w14:paraId="6603C90E" w14:textId="77777777" w:rsidR="00DB7DEB" w:rsidRPr="00804A35" w:rsidRDefault="00DB7DEB">
      <w:pPr>
        <w:tabs>
          <w:tab w:val="left" w:pos="-720"/>
        </w:tabs>
        <w:suppressAutoHyphens/>
        <w:rPr>
          <w:rFonts w:ascii="Garamond" w:hAnsi="Garamond"/>
          <w:bCs/>
          <w:spacing w:val="-3"/>
          <w:szCs w:val="24"/>
          <w:lang w:val="en-GB"/>
        </w:rPr>
      </w:pPr>
    </w:p>
    <w:p w14:paraId="60ADC0D8" w14:textId="77777777" w:rsidR="00323504" w:rsidRDefault="00323504">
      <w:pPr>
        <w:tabs>
          <w:tab w:val="left" w:pos="-720"/>
        </w:tabs>
        <w:suppressAutoHyphens/>
        <w:rPr>
          <w:rFonts w:ascii="Garamond" w:hAnsi="Garamond"/>
          <w:b/>
          <w:spacing w:val="-3"/>
          <w:szCs w:val="24"/>
          <w:lang w:val="en-GB"/>
        </w:rPr>
      </w:pPr>
    </w:p>
    <w:p w14:paraId="21213371" w14:textId="77777777" w:rsidR="00323504" w:rsidRDefault="00323504">
      <w:pPr>
        <w:widowControl/>
        <w:rPr>
          <w:rFonts w:ascii="Garamond" w:hAnsi="Garamond"/>
          <w:b/>
          <w:spacing w:val="-3"/>
          <w:szCs w:val="24"/>
          <w:lang w:val="en-GB"/>
        </w:rPr>
      </w:pPr>
      <w:r>
        <w:rPr>
          <w:rFonts w:ascii="Garamond" w:hAnsi="Garamond"/>
          <w:b/>
          <w:spacing w:val="-3"/>
          <w:szCs w:val="24"/>
          <w:lang w:val="en-GB"/>
        </w:rPr>
        <w:br w:type="page"/>
      </w:r>
    </w:p>
    <w:p w14:paraId="3A44FB86" w14:textId="04CBFFCE" w:rsidR="00DB7DEB" w:rsidRPr="00804A35" w:rsidRDefault="00DB7DEB">
      <w:pPr>
        <w:tabs>
          <w:tab w:val="left" w:pos="-720"/>
        </w:tabs>
        <w:suppressAutoHyphens/>
        <w:rPr>
          <w:rFonts w:ascii="Garamond" w:hAnsi="Garamond"/>
          <w:spacing w:val="-3"/>
          <w:szCs w:val="24"/>
          <w:lang w:val="en-GB"/>
        </w:rPr>
      </w:pPr>
      <w:r w:rsidRPr="00804A35">
        <w:rPr>
          <w:rFonts w:ascii="Garamond" w:hAnsi="Garamond"/>
          <w:b/>
          <w:spacing w:val="-3"/>
          <w:szCs w:val="24"/>
          <w:lang w:val="en-GB"/>
        </w:rPr>
        <w:lastRenderedPageBreak/>
        <w:t>RESEARCH INTERESTS</w:t>
      </w:r>
    </w:p>
    <w:p w14:paraId="03720A91" w14:textId="77777777" w:rsidR="00DB7DEB" w:rsidRPr="00804A35" w:rsidRDefault="00DB7DEB">
      <w:pPr>
        <w:tabs>
          <w:tab w:val="left" w:pos="-720"/>
        </w:tabs>
        <w:suppressAutoHyphens/>
        <w:rPr>
          <w:rFonts w:ascii="Garamond" w:hAnsi="Garamond"/>
          <w:spacing w:val="-3"/>
          <w:szCs w:val="24"/>
          <w:lang w:val="en-GB"/>
        </w:rPr>
      </w:pPr>
    </w:p>
    <w:p w14:paraId="490C09B5" w14:textId="77777777" w:rsidR="00DB7DEB" w:rsidRPr="00804A35" w:rsidRDefault="00DB7DEB">
      <w:pPr>
        <w:pStyle w:val="BodyTextIndent3"/>
        <w:numPr>
          <w:ilvl w:val="0"/>
          <w:numId w:val="5"/>
        </w:numPr>
        <w:tabs>
          <w:tab w:val="clear" w:pos="360"/>
          <w:tab w:val="num" w:pos="1080"/>
        </w:tabs>
        <w:ind w:left="1080"/>
        <w:rPr>
          <w:rFonts w:ascii="Garamond" w:hAnsi="Garamond"/>
          <w:szCs w:val="24"/>
        </w:rPr>
      </w:pPr>
      <w:r w:rsidRPr="00804A35">
        <w:rPr>
          <w:rFonts w:ascii="Garamond" w:hAnsi="Garamond"/>
          <w:szCs w:val="24"/>
        </w:rPr>
        <w:t>Conscious and nonconscious influences of memory</w:t>
      </w:r>
      <w:r>
        <w:rPr>
          <w:rFonts w:ascii="Garamond" w:hAnsi="Garamond"/>
          <w:szCs w:val="24"/>
        </w:rPr>
        <w:t xml:space="preserve"> on judgment and choice</w:t>
      </w:r>
    </w:p>
    <w:p w14:paraId="6DDD44F6" w14:textId="77777777" w:rsidR="00DB7DEB" w:rsidRPr="00804A35" w:rsidRDefault="00DB7DEB" w:rsidP="00DB7DEB">
      <w:pPr>
        <w:pStyle w:val="BodyTextIndent3"/>
        <w:numPr>
          <w:ilvl w:val="0"/>
          <w:numId w:val="5"/>
        </w:numPr>
        <w:tabs>
          <w:tab w:val="clear" w:pos="360"/>
          <w:tab w:val="num" w:pos="1080"/>
        </w:tabs>
        <w:ind w:left="1080"/>
        <w:rPr>
          <w:rFonts w:ascii="Garamond" w:hAnsi="Garamond"/>
          <w:szCs w:val="24"/>
        </w:rPr>
      </w:pPr>
      <w:r>
        <w:rPr>
          <w:rFonts w:ascii="Garamond" w:hAnsi="Garamond"/>
          <w:szCs w:val="24"/>
        </w:rPr>
        <w:t>Goal, motivation and s</w:t>
      </w:r>
      <w:r w:rsidRPr="00804A35">
        <w:rPr>
          <w:rFonts w:ascii="Garamond" w:hAnsi="Garamond"/>
          <w:szCs w:val="24"/>
        </w:rPr>
        <w:t>elf regulation</w:t>
      </w:r>
    </w:p>
    <w:p w14:paraId="5CAB73E5" w14:textId="77777777" w:rsidR="00DB7DEB" w:rsidRPr="00804A35" w:rsidRDefault="00DB7DEB" w:rsidP="00DB7DEB">
      <w:pPr>
        <w:pStyle w:val="BodyTextIndent3"/>
        <w:numPr>
          <w:ilvl w:val="0"/>
          <w:numId w:val="5"/>
        </w:numPr>
        <w:tabs>
          <w:tab w:val="clear" w:pos="360"/>
          <w:tab w:val="num" w:pos="1080"/>
        </w:tabs>
        <w:ind w:left="1080"/>
        <w:rPr>
          <w:rFonts w:ascii="Garamond" w:hAnsi="Garamond"/>
          <w:szCs w:val="24"/>
        </w:rPr>
      </w:pPr>
      <w:r w:rsidRPr="00804A35">
        <w:rPr>
          <w:rFonts w:ascii="Garamond" w:hAnsi="Garamond"/>
          <w:szCs w:val="24"/>
        </w:rPr>
        <w:t xml:space="preserve">Cross-cultural psychology </w:t>
      </w:r>
    </w:p>
    <w:p w14:paraId="388A1300" w14:textId="77777777" w:rsidR="00DB7DEB" w:rsidRDefault="00DB7DEB" w:rsidP="00DB7DEB">
      <w:pPr>
        <w:pStyle w:val="BodyTextIndent3"/>
        <w:numPr>
          <w:ilvl w:val="0"/>
          <w:numId w:val="5"/>
        </w:numPr>
        <w:tabs>
          <w:tab w:val="clear" w:pos="360"/>
          <w:tab w:val="num" w:pos="1080"/>
        </w:tabs>
        <w:ind w:left="1080"/>
        <w:rPr>
          <w:rFonts w:ascii="Garamond" w:hAnsi="Garamond"/>
          <w:szCs w:val="24"/>
        </w:rPr>
      </w:pPr>
      <w:r w:rsidRPr="00BC5417">
        <w:rPr>
          <w:rFonts w:ascii="Garamond" w:hAnsi="Garamond"/>
          <w:szCs w:val="24"/>
        </w:rPr>
        <w:t>Affect, emotion and metacognition</w:t>
      </w:r>
    </w:p>
    <w:p w14:paraId="4C585950" w14:textId="77777777" w:rsidR="00323504" w:rsidRPr="00BC5417" w:rsidRDefault="00323504" w:rsidP="00323504">
      <w:pPr>
        <w:pStyle w:val="BodyTextIndent3"/>
        <w:ind w:left="1080" w:firstLine="0"/>
        <w:rPr>
          <w:rFonts w:ascii="Garamond" w:hAnsi="Garamond"/>
          <w:szCs w:val="24"/>
        </w:rPr>
      </w:pPr>
    </w:p>
    <w:p w14:paraId="11BF32F8" w14:textId="77777777" w:rsidR="00323504" w:rsidRDefault="00323504" w:rsidP="00035104">
      <w:pPr>
        <w:tabs>
          <w:tab w:val="left" w:pos="-720"/>
        </w:tabs>
        <w:suppressAutoHyphens/>
        <w:rPr>
          <w:rFonts w:ascii="Garamond" w:hAnsi="Garamond"/>
          <w:b/>
          <w:spacing w:val="-3"/>
          <w:szCs w:val="24"/>
          <w:lang w:val="en-GB"/>
        </w:rPr>
      </w:pPr>
    </w:p>
    <w:p w14:paraId="3DB70EF9" w14:textId="77E1AA17" w:rsidR="00DB7DEB" w:rsidRPr="00804A35" w:rsidRDefault="00DB7DEB" w:rsidP="00035104">
      <w:pPr>
        <w:tabs>
          <w:tab w:val="left" w:pos="-720"/>
        </w:tabs>
        <w:suppressAutoHyphens/>
        <w:rPr>
          <w:rFonts w:ascii="Garamond" w:hAnsi="Garamond"/>
          <w:spacing w:val="-3"/>
          <w:szCs w:val="24"/>
          <w:lang w:val="en-GB"/>
        </w:rPr>
      </w:pPr>
      <w:r w:rsidRPr="00804A35">
        <w:rPr>
          <w:rFonts w:ascii="Garamond" w:hAnsi="Garamond"/>
          <w:b/>
          <w:spacing w:val="-3"/>
          <w:szCs w:val="24"/>
          <w:lang w:val="en-GB"/>
        </w:rPr>
        <w:t xml:space="preserve">ARTICLES </w:t>
      </w:r>
    </w:p>
    <w:p w14:paraId="32C64997" w14:textId="77777777" w:rsidR="00734DDA" w:rsidRDefault="00734DDA" w:rsidP="0012575B">
      <w:pPr>
        <w:tabs>
          <w:tab w:val="left" w:pos="-720"/>
          <w:tab w:val="left" w:pos="0"/>
        </w:tabs>
        <w:suppressAutoHyphens/>
        <w:ind w:left="720"/>
        <w:rPr>
          <w:rFonts w:ascii="Garamond" w:hAnsi="Garamond"/>
          <w:spacing w:val="-3"/>
          <w:szCs w:val="24"/>
        </w:rPr>
      </w:pPr>
    </w:p>
    <w:p w14:paraId="15218511" w14:textId="52F39B9B" w:rsidR="00A3589E" w:rsidRPr="004752F2" w:rsidRDefault="00A3589E" w:rsidP="004752F2">
      <w:pPr>
        <w:pStyle w:val="ListParagraph"/>
        <w:numPr>
          <w:ilvl w:val="0"/>
          <w:numId w:val="15"/>
        </w:numPr>
        <w:rPr>
          <w:rFonts w:ascii="Garamond" w:hAnsi="Garamond"/>
          <w:i/>
          <w:szCs w:val="24"/>
        </w:rPr>
      </w:pPr>
      <w:r w:rsidRPr="004752F2">
        <w:rPr>
          <w:rFonts w:ascii="Garamond" w:hAnsi="Garamond"/>
          <w:szCs w:val="24"/>
        </w:rPr>
        <w:t>Spassova, Gerri and Angela Y. Lee (</w:t>
      </w:r>
      <w:r w:rsidR="008B104F">
        <w:rPr>
          <w:rFonts w:ascii="Garamond" w:hAnsi="Garamond"/>
          <w:szCs w:val="24"/>
        </w:rPr>
        <w:t>2013</w:t>
      </w:r>
      <w:r w:rsidRPr="004752F2">
        <w:rPr>
          <w:rFonts w:ascii="Garamond" w:hAnsi="Garamond"/>
          <w:szCs w:val="24"/>
        </w:rPr>
        <w:t xml:space="preserve">), “Looking into the Future: A Fit between Self-Construal and Temporal Distance,” </w:t>
      </w:r>
      <w:r w:rsidRPr="004752F2">
        <w:rPr>
          <w:rFonts w:ascii="Garamond" w:hAnsi="Garamond"/>
          <w:i/>
          <w:szCs w:val="24"/>
        </w:rPr>
        <w:t>Journal of Consumer Research</w:t>
      </w:r>
      <w:r w:rsidR="008B104F">
        <w:rPr>
          <w:rFonts w:ascii="Garamond" w:hAnsi="Garamond"/>
          <w:i/>
          <w:szCs w:val="24"/>
        </w:rPr>
        <w:t xml:space="preserve">, </w:t>
      </w:r>
      <w:r w:rsidR="008B104F">
        <w:rPr>
          <w:rFonts w:ascii="Garamond" w:hAnsi="Garamond"/>
          <w:szCs w:val="24"/>
        </w:rPr>
        <w:t xml:space="preserve">40(1), </w:t>
      </w:r>
      <w:bookmarkStart w:id="0" w:name="_GoBack"/>
      <w:bookmarkEnd w:id="0"/>
      <w:r w:rsidR="008B104F">
        <w:rPr>
          <w:rFonts w:ascii="Garamond" w:hAnsi="Garamond"/>
          <w:szCs w:val="24"/>
        </w:rPr>
        <w:t>159-171</w:t>
      </w:r>
      <w:r w:rsidRPr="004752F2">
        <w:rPr>
          <w:rFonts w:ascii="Garamond" w:hAnsi="Garamond"/>
          <w:i/>
          <w:szCs w:val="24"/>
        </w:rPr>
        <w:t xml:space="preserve">. </w:t>
      </w:r>
    </w:p>
    <w:p w14:paraId="41FA9AC4" w14:textId="77777777" w:rsidR="00A3589E" w:rsidRDefault="00A3589E" w:rsidP="004752F2">
      <w:pPr>
        <w:tabs>
          <w:tab w:val="left" w:pos="-720"/>
          <w:tab w:val="left" w:pos="0"/>
        </w:tabs>
        <w:suppressAutoHyphens/>
        <w:rPr>
          <w:rFonts w:ascii="Garamond" w:hAnsi="Garamond"/>
          <w:spacing w:val="-3"/>
          <w:szCs w:val="24"/>
        </w:rPr>
      </w:pPr>
    </w:p>
    <w:p w14:paraId="16FFB647" w14:textId="282F52E6" w:rsidR="00720BFB" w:rsidRPr="004752F2" w:rsidRDefault="00720BFB" w:rsidP="004752F2">
      <w:pPr>
        <w:pStyle w:val="ListParagraph"/>
        <w:numPr>
          <w:ilvl w:val="0"/>
          <w:numId w:val="15"/>
        </w:numPr>
        <w:tabs>
          <w:tab w:val="left" w:pos="-720"/>
          <w:tab w:val="left" w:pos="0"/>
        </w:tabs>
        <w:suppressAutoHyphens/>
        <w:rPr>
          <w:rFonts w:ascii="Garamond" w:hAnsi="Garamond"/>
          <w:spacing w:val="-3"/>
          <w:szCs w:val="24"/>
        </w:rPr>
      </w:pPr>
      <w:r w:rsidRPr="004752F2">
        <w:rPr>
          <w:rFonts w:ascii="Garamond" w:hAnsi="Garamond"/>
          <w:spacing w:val="-3"/>
          <w:szCs w:val="24"/>
        </w:rPr>
        <w:t>Sun, Jin, Hean Tak Keh and Angela Y. Lee (</w:t>
      </w:r>
      <w:r w:rsidR="001B0E18">
        <w:rPr>
          <w:rFonts w:ascii="Garamond" w:hAnsi="Garamond"/>
          <w:spacing w:val="-3"/>
          <w:szCs w:val="24"/>
        </w:rPr>
        <w:t>2012</w:t>
      </w:r>
      <w:r w:rsidRPr="004752F2">
        <w:rPr>
          <w:rFonts w:ascii="Garamond" w:hAnsi="Garamond"/>
          <w:spacing w:val="-3"/>
          <w:szCs w:val="24"/>
        </w:rPr>
        <w:t>), “</w:t>
      </w:r>
      <w:r w:rsidR="001B0E18">
        <w:rPr>
          <w:rFonts w:ascii="Garamond" w:hAnsi="Garamond"/>
          <w:spacing w:val="-3"/>
          <w:szCs w:val="24"/>
        </w:rPr>
        <w:t>The Effect of Attribute Alignability on Service Evaluation: The Moderating Role of Uncertainty</w:t>
      </w:r>
      <w:r w:rsidRPr="004752F2">
        <w:rPr>
          <w:rFonts w:ascii="Garamond" w:hAnsi="Garamond"/>
          <w:spacing w:val="-3"/>
          <w:szCs w:val="24"/>
        </w:rPr>
        <w:t xml:space="preserve">,” </w:t>
      </w:r>
      <w:r w:rsidRPr="004752F2">
        <w:rPr>
          <w:rFonts w:ascii="Garamond" w:hAnsi="Garamond"/>
          <w:i/>
          <w:spacing w:val="-3"/>
          <w:szCs w:val="24"/>
        </w:rPr>
        <w:t>Journal of Consumer Research</w:t>
      </w:r>
      <w:r w:rsidR="00BD0391">
        <w:rPr>
          <w:rFonts w:ascii="Garamond" w:hAnsi="Garamond"/>
          <w:i/>
          <w:spacing w:val="-3"/>
          <w:szCs w:val="24"/>
        </w:rPr>
        <w:t>¸</w:t>
      </w:r>
      <w:r w:rsidR="00BD0391">
        <w:rPr>
          <w:rFonts w:ascii="Garamond" w:hAnsi="Garamond"/>
          <w:spacing w:val="-3"/>
          <w:szCs w:val="24"/>
        </w:rPr>
        <w:t>38(4), 831-847</w:t>
      </w:r>
      <w:r w:rsidRPr="004752F2">
        <w:rPr>
          <w:rFonts w:ascii="Garamond" w:hAnsi="Garamond"/>
          <w:i/>
          <w:spacing w:val="-3"/>
          <w:szCs w:val="24"/>
        </w:rPr>
        <w:t>.</w:t>
      </w:r>
    </w:p>
    <w:p w14:paraId="5D91053E" w14:textId="77777777" w:rsidR="00BD0391" w:rsidRDefault="00BD0391" w:rsidP="004752F2">
      <w:pPr>
        <w:rPr>
          <w:rFonts w:ascii="Garamond" w:hAnsi="Garamond"/>
          <w:szCs w:val="24"/>
        </w:rPr>
      </w:pPr>
    </w:p>
    <w:p w14:paraId="4B233452" w14:textId="2857CDA8" w:rsidR="001B0E18" w:rsidRPr="004752F2" w:rsidRDefault="001B0E18" w:rsidP="001B0E18">
      <w:pPr>
        <w:pStyle w:val="ListParagraph"/>
        <w:numPr>
          <w:ilvl w:val="0"/>
          <w:numId w:val="15"/>
        </w:numPr>
        <w:rPr>
          <w:rFonts w:ascii="Garamond" w:hAnsi="Garamond"/>
          <w:szCs w:val="24"/>
        </w:rPr>
      </w:pPr>
      <w:r w:rsidRPr="004752F2">
        <w:rPr>
          <w:rFonts w:ascii="Garamond" w:hAnsi="Garamond"/>
          <w:szCs w:val="24"/>
        </w:rPr>
        <w:t>Nam, Myungwoo, Jing Wang and Angela Y. Lee (</w:t>
      </w:r>
      <w:r>
        <w:rPr>
          <w:rFonts w:ascii="Garamond" w:hAnsi="Garamond"/>
          <w:szCs w:val="24"/>
        </w:rPr>
        <w:t>2012</w:t>
      </w:r>
      <w:r w:rsidRPr="004752F2">
        <w:rPr>
          <w:rFonts w:ascii="Garamond" w:hAnsi="Garamond"/>
          <w:szCs w:val="24"/>
        </w:rPr>
        <w:t>), “</w:t>
      </w:r>
      <w:r>
        <w:rPr>
          <w:rFonts w:ascii="Garamond" w:hAnsi="Garamond"/>
          <w:szCs w:val="24"/>
        </w:rPr>
        <w:t>The difference between Differences: How Expertise Affects Diagnosticity of Attribute Alignability</w:t>
      </w:r>
      <w:r w:rsidRPr="004752F2">
        <w:rPr>
          <w:rFonts w:ascii="Garamond" w:hAnsi="Garamond"/>
          <w:szCs w:val="24"/>
        </w:rPr>
        <w:t xml:space="preserve">,” </w:t>
      </w:r>
      <w:r w:rsidRPr="004752F2">
        <w:rPr>
          <w:rFonts w:ascii="Garamond" w:hAnsi="Garamond"/>
          <w:i/>
          <w:szCs w:val="24"/>
        </w:rPr>
        <w:t>Journal of Consumer Research</w:t>
      </w:r>
      <w:r w:rsidR="00BD0391">
        <w:rPr>
          <w:rFonts w:ascii="Garamond" w:hAnsi="Garamond"/>
          <w:i/>
          <w:szCs w:val="24"/>
        </w:rPr>
        <w:t xml:space="preserve">, </w:t>
      </w:r>
      <w:r w:rsidR="00BD0391">
        <w:rPr>
          <w:rFonts w:ascii="Garamond" w:hAnsi="Garamond"/>
          <w:szCs w:val="24"/>
        </w:rPr>
        <w:t>38(4), 736-750</w:t>
      </w:r>
      <w:r>
        <w:rPr>
          <w:rFonts w:ascii="Garamond" w:hAnsi="Garamond"/>
          <w:i/>
          <w:szCs w:val="24"/>
        </w:rPr>
        <w:t>.</w:t>
      </w:r>
    </w:p>
    <w:p w14:paraId="209B0DD9" w14:textId="77777777" w:rsidR="001B0E18" w:rsidRPr="001B0E18" w:rsidRDefault="001B0E18" w:rsidP="001B0E18">
      <w:pPr>
        <w:pStyle w:val="ListParagraph"/>
        <w:ind w:left="360"/>
        <w:rPr>
          <w:rFonts w:ascii="Garamond" w:hAnsi="Garamond"/>
          <w:i/>
          <w:szCs w:val="24"/>
        </w:rPr>
      </w:pPr>
    </w:p>
    <w:p w14:paraId="1899E47C" w14:textId="39703E85" w:rsidR="00720BFB" w:rsidRPr="004752F2" w:rsidRDefault="00720BFB" w:rsidP="004752F2">
      <w:pPr>
        <w:pStyle w:val="ListParagraph"/>
        <w:numPr>
          <w:ilvl w:val="0"/>
          <w:numId w:val="15"/>
        </w:numPr>
        <w:rPr>
          <w:rFonts w:ascii="Garamond" w:hAnsi="Garamond"/>
          <w:i/>
          <w:szCs w:val="24"/>
        </w:rPr>
      </w:pPr>
      <w:r w:rsidRPr="004752F2">
        <w:rPr>
          <w:rFonts w:ascii="Garamond" w:hAnsi="Garamond"/>
          <w:szCs w:val="24"/>
        </w:rPr>
        <w:t>Lisjak, Monika, Angela Y. Lee and Wendi Gardner (</w:t>
      </w:r>
      <w:r w:rsidR="008800A1">
        <w:rPr>
          <w:rFonts w:ascii="Garamond" w:hAnsi="Garamond"/>
          <w:szCs w:val="24"/>
        </w:rPr>
        <w:t>2012</w:t>
      </w:r>
      <w:r w:rsidRPr="004752F2">
        <w:rPr>
          <w:rFonts w:ascii="Garamond" w:hAnsi="Garamond"/>
          <w:szCs w:val="24"/>
        </w:rPr>
        <w:t xml:space="preserve">), “Brands as Extended Self: When a Threat to the Brand is a Threat to the Self,” </w:t>
      </w:r>
      <w:r w:rsidRPr="004752F2">
        <w:rPr>
          <w:rFonts w:ascii="Garamond" w:hAnsi="Garamond"/>
          <w:i/>
          <w:szCs w:val="24"/>
        </w:rPr>
        <w:t>Personality and Social Psychology Bulletin</w:t>
      </w:r>
      <w:r w:rsidR="008800A1">
        <w:rPr>
          <w:rFonts w:ascii="Garamond" w:hAnsi="Garamond"/>
          <w:i/>
          <w:szCs w:val="24"/>
        </w:rPr>
        <w:t xml:space="preserve">, </w:t>
      </w:r>
      <w:r w:rsidR="008800A1">
        <w:rPr>
          <w:rFonts w:ascii="Garamond" w:hAnsi="Garamond"/>
          <w:szCs w:val="24"/>
        </w:rPr>
        <w:t>38(9), 1120-1132</w:t>
      </w:r>
      <w:r w:rsidRPr="004752F2">
        <w:rPr>
          <w:rFonts w:ascii="Garamond" w:hAnsi="Garamond"/>
          <w:i/>
          <w:szCs w:val="24"/>
        </w:rPr>
        <w:t>.</w:t>
      </w:r>
    </w:p>
    <w:p w14:paraId="6FC46EFC" w14:textId="77777777" w:rsidR="003B23A6" w:rsidRDefault="003B23A6" w:rsidP="004752F2">
      <w:pPr>
        <w:rPr>
          <w:rFonts w:ascii="Garamond" w:hAnsi="Garamond"/>
          <w:szCs w:val="24"/>
        </w:rPr>
      </w:pPr>
    </w:p>
    <w:p w14:paraId="5DE2B64D" w14:textId="53D2ED99" w:rsidR="003B23A6" w:rsidRPr="004752F2" w:rsidRDefault="003B23A6" w:rsidP="004752F2">
      <w:pPr>
        <w:pStyle w:val="ListParagraph"/>
        <w:numPr>
          <w:ilvl w:val="0"/>
          <w:numId w:val="15"/>
        </w:numPr>
        <w:rPr>
          <w:rFonts w:ascii="Garamond" w:hAnsi="Garamond"/>
          <w:i/>
          <w:szCs w:val="24"/>
        </w:rPr>
      </w:pPr>
      <w:r w:rsidRPr="004752F2">
        <w:rPr>
          <w:rFonts w:ascii="Garamond" w:hAnsi="Garamond"/>
          <w:szCs w:val="24"/>
        </w:rPr>
        <w:t>Lisjak, Monika, Daniel Molden</w:t>
      </w:r>
      <w:r w:rsidR="008800A1">
        <w:rPr>
          <w:rFonts w:ascii="Garamond" w:hAnsi="Garamond"/>
          <w:szCs w:val="24"/>
        </w:rPr>
        <w:t xml:space="preserve"> and Angela Y. Lee (2012</w:t>
      </w:r>
      <w:r w:rsidRPr="004752F2">
        <w:rPr>
          <w:rFonts w:ascii="Garamond" w:hAnsi="Garamond"/>
          <w:szCs w:val="24"/>
        </w:rPr>
        <w:t xml:space="preserve">), “Primed Interference: The Cognitive and Behavioral Costs of an Incongruity between Chronic and Primed Motivational Orientations,” </w:t>
      </w:r>
      <w:r w:rsidRPr="004752F2">
        <w:rPr>
          <w:rFonts w:ascii="Garamond" w:hAnsi="Garamond"/>
          <w:i/>
          <w:szCs w:val="24"/>
        </w:rPr>
        <w:t>Journal of Personality and Social Psychology</w:t>
      </w:r>
      <w:r w:rsidR="008800A1">
        <w:rPr>
          <w:rFonts w:ascii="Garamond" w:hAnsi="Garamond"/>
          <w:szCs w:val="24"/>
        </w:rPr>
        <w:t>, 102 (5), 889-909</w:t>
      </w:r>
      <w:r w:rsidRPr="004752F2">
        <w:rPr>
          <w:rFonts w:ascii="Garamond" w:hAnsi="Garamond"/>
          <w:i/>
          <w:szCs w:val="24"/>
        </w:rPr>
        <w:t>.</w:t>
      </w:r>
    </w:p>
    <w:p w14:paraId="3C88DCEA" w14:textId="77777777" w:rsidR="00175A92" w:rsidRDefault="00175A92" w:rsidP="004752F2">
      <w:pPr>
        <w:rPr>
          <w:rFonts w:ascii="Garamond" w:hAnsi="Garamond"/>
          <w:szCs w:val="24"/>
        </w:rPr>
      </w:pPr>
    </w:p>
    <w:p w14:paraId="698FD1C0" w14:textId="2E8B4866" w:rsidR="00284686" w:rsidRPr="004752F2" w:rsidRDefault="00284686" w:rsidP="004752F2">
      <w:pPr>
        <w:pStyle w:val="ListParagraph"/>
        <w:numPr>
          <w:ilvl w:val="0"/>
          <w:numId w:val="15"/>
        </w:numPr>
        <w:tabs>
          <w:tab w:val="left" w:pos="-720"/>
          <w:tab w:val="left" w:pos="0"/>
        </w:tabs>
        <w:suppressAutoHyphens/>
        <w:rPr>
          <w:rFonts w:ascii="Garamond" w:hAnsi="Garamond"/>
          <w:i/>
          <w:spacing w:val="-3"/>
          <w:szCs w:val="24"/>
        </w:rPr>
      </w:pPr>
      <w:r w:rsidRPr="004752F2">
        <w:rPr>
          <w:rFonts w:ascii="Garamond" w:hAnsi="Garamond"/>
          <w:spacing w:val="-3"/>
          <w:szCs w:val="24"/>
        </w:rPr>
        <w:t>Martin, Reimann, Wilko Feye, Alan J. Malter, Josh Ackerman, Raquel Castaño, Nitika Garg, Robert Kreuzbauer, Aparna A. Labroo, Angela Y. Lee, Maureen Morrin, Gergana Y. Nenkov, Jesper H. Nielsen, Maria Perez, Gratiana Pol, José Antonio Rosa, Carolyn Yoon, Chen-Bo Zhong (</w:t>
      </w:r>
      <w:r w:rsidR="008800A1">
        <w:rPr>
          <w:rFonts w:ascii="Garamond" w:hAnsi="Garamond"/>
          <w:spacing w:val="-3"/>
          <w:szCs w:val="24"/>
        </w:rPr>
        <w:t>2012</w:t>
      </w:r>
      <w:r w:rsidRPr="004752F2">
        <w:rPr>
          <w:rFonts w:ascii="Garamond" w:hAnsi="Garamond"/>
          <w:spacing w:val="-3"/>
          <w:szCs w:val="24"/>
        </w:rPr>
        <w:t xml:space="preserve">), “Embodiment in Judgment and Choice,” </w:t>
      </w:r>
      <w:r w:rsidRPr="004752F2">
        <w:rPr>
          <w:rFonts w:ascii="Garamond" w:hAnsi="Garamond"/>
          <w:i/>
          <w:spacing w:val="-3"/>
          <w:szCs w:val="24"/>
        </w:rPr>
        <w:t>Journal of Neuroscience, Psychology, and Economics</w:t>
      </w:r>
      <w:r w:rsidR="008800A1">
        <w:rPr>
          <w:rFonts w:ascii="Garamond" w:hAnsi="Garamond"/>
          <w:spacing w:val="-3"/>
          <w:szCs w:val="24"/>
        </w:rPr>
        <w:t>, 5 (2), 104-123</w:t>
      </w:r>
      <w:r w:rsidRPr="004752F2">
        <w:rPr>
          <w:rFonts w:ascii="Garamond" w:hAnsi="Garamond"/>
          <w:i/>
          <w:spacing w:val="-3"/>
          <w:szCs w:val="24"/>
        </w:rPr>
        <w:t>.</w:t>
      </w:r>
    </w:p>
    <w:p w14:paraId="4D6E9D4C" w14:textId="77777777" w:rsidR="00284686" w:rsidRDefault="00284686" w:rsidP="004752F2">
      <w:pPr>
        <w:rPr>
          <w:rFonts w:ascii="Garamond" w:hAnsi="Garamond"/>
          <w:szCs w:val="24"/>
        </w:rPr>
      </w:pPr>
    </w:p>
    <w:p w14:paraId="279551B1" w14:textId="77777777" w:rsidR="00DB7DEB" w:rsidRPr="004752F2" w:rsidRDefault="00DB7DEB" w:rsidP="004752F2">
      <w:pPr>
        <w:pStyle w:val="ListParagraph"/>
        <w:numPr>
          <w:ilvl w:val="0"/>
          <w:numId w:val="15"/>
        </w:numPr>
        <w:rPr>
          <w:rFonts w:ascii="Garamond" w:hAnsi="Garamond"/>
          <w:i/>
          <w:szCs w:val="24"/>
        </w:rPr>
      </w:pPr>
      <w:r w:rsidRPr="004752F2">
        <w:rPr>
          <w:rFonts w:ascii="Garamond" w:hAnsi="Garamond"/>
          <w:szCs w:val="24"/>
        </w:rPr>
        <w:t>Lee, Sujin, Angela Y. Lee and Mary Kern (</w:t>
      </w:r>
      <w:r w:rsidR="00A73CBA" w:rsidRPr="004752F2">
        <w:rPr>
          <w:rFonts w:ascii="Garamond" w:hAnsi="Garamond"/>
          <w:szCs w:val="24"/>
        </w:rPr>
        <w:t>2011</w:t>
      </w:r>
      <w:r w:rsidRPr="004752F2">
        <w:rPr>
          <w:rFonts w:ascii="Garamond" w:hAnsi="Garamond"/>
          <w:szCs w:val="24"/>
        </w:rPr>
        <w:t xml:space="preserve">), “The Role of Temporal Construal in the Motivation of the Selves,” </w:t>
      </w:r>
      <w:r w:rsidRPr="004752F2">
        <w:rPr>
          <w:rFonts w:ascii="Garamond" w:hAnsi="Garamond"/>
          <w:i/>
          <w:szCs w:val="24"/>
        </w:rPr>
        <w:t>European Journal of Social Psychology</w:t>
      </w:r>
      <w:r w:rsidR="00A73CBA" w:rsidRPr="004752F2">
        <w:rPr>
          <w:rFonts w:ascii="Garamond" w:hAnsi="Garamond"/>
          <w:i/>
          <w:szCs w:val="24"/>
        </w:rPr>
        <w:t xml:space="preserve">, </w:t>
      </w:r>
      <w:r w:rsidR="00A73CBA" w:rsidRPr="004752F2">
        <w:rPr>
          <w:rFonts w:ascii="Garamond" w:hAnsi="Garamond"/>
          <w:szCs w:val="24"/>
        </w:rPr>
        <w:t>41, 191-200.</w:t>
      </w:r>
      <w:r w:rsidRPr="004752F2">
        <w:rPr>
          <w:rFonts w:ascii="Garamond" w:hAnsi="Garamond"/>
          <w:szCs w:val="24"/>
        </w:rPr>
        <w:t xml:space="preserve"> </w:t>
      </w:r>
    </w:p>
    <w:p w14:paraId="266BA80D" w14:textId="77777777" w:rsidR="00A73CBA" w:rsidRDefault="00A73CBA" w:rsidP="004752F2">
      <w:pPr>
        <w:pStyle w:val="ColorfulList-Accent11"/>
        <w:tabs>
          <w:tab w:val="left" w:pos="-720"/>
          <w:tab w:val="left" w:pos="0"/>
        </w:tabs>
        <w:suppressAutoHyphens/>
        <w:ind w:left="0"/>
        <w:rPr>
          <w:rFonts w:ascii="Garamond" w:hAnsi="Garamond"/>
          <w:spacing w:val="-3"/>
          <w:szCs w:val="24"/>
          <w:lang w:val="en-GB"/>
        </w:rPr>
      </w:pPr>
    </w:p>
    <w:p w14:paraId="0B1ACFC5" w14:textId="77777777" w:rsidR="00DB7DEB" w:rsidRDefault="00DB7DEB" w:rsidP="004752F2">
      <w:pPr>
        <w:pStyle w:val="ColorfulList-Accent11"/>
        <w:numPr>
          <w:ilvl w:val="0"/>
          <w:numId w:val="15"/>
        </w:numPr>
        <w:tabs>
          <w:tab w:val="left" w:pos="-720"/>
          <w:tab w:val="left" w:pos="0"/>
        </w:tabs>
        <w:suppressAutoHyphens/>
        <w:rPr>
          <w:rFonts w:ascii="Garamond" w:hAnsi="Garamond"/>
          <w:spacing w:val="-3"/>
          <w:szCs w:val="24"/>
          <w:lang w:val="en-GB"/>
        </w:rPr>
      </w:pPr>
      <w:r>
        <w:rPr>
          <w:rFonts w:ascii="Garamond" w:hAnsi="Garamond"/>
          <w:spacing w:val="-3"/>
          <w:szCs w:val="24"/>
          <w:lang w:val="en-GB"/>
        </w:rPr>
        <w:t>Hong, Jiewen and Angela Y. Lee (</w:t>
      </w:r>
      <w:r w:rsidR="00A73CBA">
        <w:rPr>
          <w:rFonts w:ascii="Garamond" w:hAnsi="Garamond"/>
          <w:spacing w:val="-3"/>
          <w:szCs w:val="24"/>
          <w:lang w:val="en-GB"/>
        </w:rPr>
        <w:t>2010</w:t>
      </w:r>
      <w:r>
        <w:rPr>
          <w:rFonts w:ascii="Garamond" w:hAnsi="Garamond"/>
          <w:spacing w:val="-3"/>
          <w:szCs w:val="24"/>
          <w:lang w:val="en-GB"/>
        </w:rPr>
        <w:t xml:space="preserve">), </w:t>
      </w:r>
      <w:r w:rsidRPr="00360758">
        <w:rPr>
          <w:rFonts w:ascii="Garamond" w:hAnsi="Garamond"/>
          <w:spacing w:val="-3"/>
          <w:szCs w:val="24"/>
          <w:lang w:val="en-GB"/>
        </w:rPr>
        <w:t>“</w:t>
      </w:r>
      <w:r w:rsidR="00A73CBA" w:rsidRPr="00A73CBA">
        <w:rPr>
          <w:rFonts w:ascii="Garamond" w:hAnsi="Garamond"/>
          <w:spacing w:val="-3"/>
          <w:szCs w:val="24"/>
          <w:lang w:val="en-GB"/>
        </w:rPr>
        <w:t>Feeling Mixed but Not Torn:</w:t>
      </w:r>
      <w:r w:rsidR="00A73CBA">
        <w:rPr>
          <w:rFonts w:ascii="Garamond" w:hAnsi="Garamond"/>
          <w:spacing w:val="-3"/>
          <w:szCs w:val="24"/>
          <w:lang w:val="en-GB"/>
        </w:rPr>
        <w:t xml:space="preserve"> </w:t>
      </w:r>
      <w:r w:rsidR="00A73CBA" w:rsidRPr="00A73CBA">
        <w:rPr>
          <w:rFonts w:ascii="Garamond" w:hAnsi="Garamond"/>
          <w:spacing w:val="-3"/>
          <w:szCs w:val="24"/>
          <w:lang w:val="en-GB"/>
        </w:rPr>
        <w:t>The Moderating Role of Construal Level</w:t>
      </w:r>
      <w:r w:rsidR="00A73CBA">
        <w:rPr>
          <w:rFonts w:ascii="Garamond" w:hAnsi="Garamond"/>
          <w:spacing w:val="-3"/>
          <w:szCs w:val="24"/>
          <w:lang w:val="en-GB"/>
        </w:rPr>
        <w:t xml:space="preserve"> </w:t>
      </w:r>
      <w:r w:rsidR="00A73CBA" w:rsidRPr="00A73CBA">
        <w:rPr>
          <w:rFonts w:ascii="Garamond" w:hAnsi="Garamond"/>
          <w:spacing w:val="-3"/>
          <w:szCs w:val="24"/>
          <w:lang w:val="en-GB"/>
        </w:rPr>
        <w:t>in Mixed Emotions Appeals</w:t>
      </w:r>
      <w:r>
        <w:rPr>
          <w:rFonts w:ascii="Garamond" w:hAnsi="Garamond"/>
          <w:spacing w:val="-3"/>
          <w:szCs w:val="24"/>
          <w:lang w:val="en-GB"/>
        </w:rPr>
        <w:t>,</w:t>
      </w:r>
      <w:r w:rsidRPr="00360758">
        <w:rPr>
          <w:rFonts w:ascii="Garamond" w:hAnsi="Garamond"/>
          <w:spacing w:val="-3"/>
          <w:szCs w:val="24"/>
          <w:lang w:val="en-GB"/>
        </w:rPr>
        <w:t xml:space="preserve">” </w:t>
      </w:r>
      <w:r>
        <w:rPr>
          <w:rFonts w:ascii="Garamond" w:hAnsi="Garamond"/>
          <w:i/>
          <w:spacing w:val="-3"/>
          <w:szCs w:val="24"/>
          <w:lang w:val="en-GB"/>
        </w:rPr>
        <w:t>Journal of Consumer Research</w:t>
      </w:r>
      <w:r w:rsidR="00A73CBA">
        <w:rPr>
          <w:rFonts w:ascii="Garamond" w:hAnsi="Garamond"/>
          <w:i/>
          <w:spacing w:val="-3"/>
          <w:szCs w:val="24"/>
          <w:lang w:val="en-GB"/>
        </w:rPr>
        <w:t xml:space="preserve">, </w:t>
      </w:r>
      <w:r w:rsidR="00A73CBA" w:rsidRPr="00A73CBA">
        <w:rPr>
          <w:rFonts w:ascii="Garamond" w:hAnsi="Garamond"/>
          <w:spacing w:val="-3"/>
          <w:szCs w:val="24"/>
          <w:lang w:val="en-GB"/>
        </w:rPr>
        <w:t>37(3), 456-472.</w:t>
      </w:r>
    </w:p>
    <w:p w14:paraId="1EA17243" w14:textId="77777777" w:rsidR="00DB7DEB" w:rsidRPr="0086371F" w:rsidRDefault="00DB7DEB" w:rsidP="004752F2">
      <w:pPr>
        <w:rPr>
          <w:rFonts w:ascii="Garamond" w:hAnsi="Garamond"/>
          <w:i/>
          <w:szCs w:val="24"/>
        </w:rPr>
      </w:pPr>
    </w:p>
    <w:p w14:paraId="32A948EF" w14:textId="77777777" w:rsidR="00DB7DEB" w:rsidRPr="004752F2" w:rsidRDefault="00DB7DEB" w:rsidP="004752F2">
      <w:pPr>
        <w:pStyle w:val="ListParagraph"/>
        <w:numPr>
          <w:ilvl w:val="0"/>
          <w:numId w:val="15"/>
        </w:numPr>
        <w:rPr>
          <w:rFonts w:ascii="Garamond" w:hAnsi="Garamond"/>
          <w:i/>
          <w:szCs w:val="24"/>
        </w:rPr>
      </w:pPr>
      <w:r w:rsidRPr="004752F2">
        <w:rPr>
          <w:rFonts w:ascii="Garamond" w:hAnsi="Garamond"/>
          <w:spacing w:val="-3"/>
          <w:szCs w:val="24"/>
        </w:rPr>
        <w:t xml:space="preserve">Lee, Angela Y., Punam Keller and Brian Sternthal (2010), </w:t>
      </w:r>
      <w:r w:rsidRPr="004752F2">
        <w:rPr>
          <w:rFonts w:ascii="Garamond" w:hAnsi="Garamond"/>
          <w:spacing w:val="-3"/>
          <w:szCs w:val="24"/>
          <w:lang w:val="en-GB"/>
        </w:rPr>
        <w:t xml:space="preserve">“Value from Regulatory Construal Fit,” </w:t>
      </w:r>
      <w:r w:rsidRPr="004752F2">
        <w:rPr>
          <w:rFonts w:ascii="Garamond" w:hAnsi="Garamond"/>
          <w:i/>
          <w:spacing w:val="-3"/>
          <w:szCs w:val="24"/>
          <w:lang w:val="en-GB"/>
        </w:rPr>
        <w:t xml:space="preserve">Journal of Consumer Research, </w:t>
      </w:r>
      <w:r w:rsidRPr="004752F2">
        <w:rPr>
          <w:rFonts w:ascii="Garamond" w:hAnsi="Garamond"/>
          <w:spacing w:val="-3"/>
          <w:szCs w:val="24"/>
          <w:lang w:val="en-GB"/>
        </w:rPr>
        <w:t xml:space="preserve">36 (5), 735-747. </w:t>
      </w:r>
    </w:p>
    <w:p w14:paraId="235FD570" w14:textId="77777777" w:rsidR="00DB7DEB" w:rsidRPr="00DE5963" w:rsidRDefault="00DB7DEB" w:rsidP="004752F2">
      <w:pPr>
        <w:rPr>
          <w:rFonts w:ascii="Garamond" w:hAnsi="Garamond"/>
          <w:i/>
          <w:szCs w:val="24"/>
        </w:rPr>
      </w:pPr>
    </w:p>
    <w:p w14:paraId="2E8BF0A5" w14:textId="77777777" w:rsidR="00DB7DEB" w:rsidRPr="004752F2" w:rsidRDefault="00DB7DEB" w:rsidP="004752F2">
      <w:pPr>
        <w:pStyle w:val="ListParagraph"/>
        <w:numPr>
          <w:ilvl w:val="0"/>
          <w:numId w:val="15"/>
        </w:numPr>
        <w:rPr>
          <w:rFonts w:ascii="Garamond" w:hAnsi="Garamond"/>
          <w:i/>
          <w:szCs w:val="24"/>
        </w:rPr>
      </w:pPr>
      <w:r w:rsidRPr="004752F2">
        <w:rPr>
          <w:rFonts w:ascii="Garamond" w:hAnsi="Garamond"/>
          <w:szCs w:val="24"/>
        </w:rPr>
        <w:t xml:space="preserve">Lee, Angela Y. (2009), “Engaging the Consumer: The Opposing Forces of Regulatory Nonfit versus Fit,” </w:t>
      </w:r>
      <w:r w:rsidRPr="004752F2">
        <w:rPr>
          <w:rFonts w:ascii="Garamond" w:hAnsi="Garamond"/>
          <w:i/>
          <w:szCs w:val="24"/>
        </w:rPr>
        <w:t xml:space="preserve">Journal of Consumer Psychology, </w:t>
      </w:r>
      <w:r w:rsidRPr="004752F2">
        <w:rPr>
          <w:rFonts w:ascii="Garamond" w:hAnsi="Garamond"/>
          <w:szCs w:val="24"/>
        </w:rPr>
        <w:t>19, 134-136</w:t>
      </w:r>
      <w:r w:rsidRPr="004752F2">
        <w:rPr>
          <w:rFonts w:ascii="Garamond" w:hAnsi="Garamond"/>
          <w:i/>
          <w:szCs w:val="24"/>
        </w:rPr>
        <w:t>.</w:t>
      </w:r>
    </w:p>
    <w:p w14:paraId="499BC44E" w14:textId="27473229" w:rsidR="00323504" w:rsidRDefault="00323504">
      <w:pPr>
        <w:widowControl/>
        <w:rPr>
          <w:rFonts w:ascii="Garamond" w:hAnsi="Garamond"/>
          <w:i/>
          <w:szCs w:val="24"/>
        </w:rPr>
      </w:pPr>
      <w:r>
        <w:rPr>
          <w:rFonts w:ascii="Garamond" w:hAnsi="Garamond"/>
          <w:i/>
          <w:szCs w:val="24"/>
        </w:rPr>
        <w:br w:type="page"/>
      </w:r>
    </w:p>
    <w:p w14:paraId="77C6C06B" w14:textId="77777777" w:rsidR="00DB7DEB" w:rsidRPr="004752F2" w:rsidRDefault="00DB7DEB" w:rsidP="004752F2">
      <w:pPr>
        <w:pStyle w:val="ListParagraph"/>
        <w:numPr>
          <w:ilvl w:val="0"/>
          <w:numId w:val="15"/>
        </w:numPr>
        <w:rPr>
          <w:rFonts w:ascii="Garamond" w:hAnsi="Garamond"/>
          <w:i/>
          <w:szCs w:val="24"/>
        </w:rPr>
      </w:pPr>
      <w:r w:rsidRPr="004752F2">
        <w:rPr>
          <w:rFonts w:ascii="Garamond" w:hAnsi="Garamond"/>
          <w:szCs w:val="24"/>
        </w:rPr>
        <w:lastRenderedPageBreak/>
        <w:t xml:space="preserve">Kim, Hakkyun, Akshay Rao and Angela Y. Lee (2009), “It’s Time to Vote: Fit Between Construal Level and Temporal Distance on Political Persuasion,” </w:t>
      </w:r>
      <w:r w:rsidRPr="004752F2">
        <w:rPr>
          <w:rFonts w:ascii="Garamond" w:hAnsi="Garamond"/>
          <w:i/>
          <w:szCs w:val="24"/>
        </w:rPr>
        <w:t xml:space="preserve">Journal of Consumer Research, </w:t>
      </w:r>
      <w:r w:rsidRPr="004752F2">
        <w:rPr>
          <w:rFonts w:ascii="Garamond" w:hAnsi="Garamond"/>
          <w:szCs w:val="24"/>
        </w:rPr>
        <w:t>35(6)</w:t>
      </w:r>
      <w:r w:rsidRPr="004752F2">
        <w:rPr>
          <w:rFonts w:ascii="Garamond" w:hAnsi="Garamond"/>
          <w:i/>
          <w:szCs w:val="24"/>
        </w:rPr>
        <w:t xml:space="preserve">, </w:t>
      </w:r>
      <w:r w:rsidRPr="004752F2">
        <w:rPr>
          <w:rFonts w:ascii="Garamond" w:hAnsi="Garamond"/>
          <w:szCs w:val="24"/>
        </w:rPr>
        <w:t>877-889</w:t>
      </w:r>
      <w:r w:rsidRPr="004752F2">
        <w:rPr>
          <w:rFonts w:ascii="Garamond" w:hAnsi="Garamond"/>
          <w:i/>
          <w:szCs w:val="24"/>
        </w:rPr>
        <w:t>.</w:t>
      </w:r>
    </w:p>
    <w:p w14:paraId="1ED0D224" w14:textId="77777777" w:rsidR="00DB7DEB" w:rsidRPr="005A1B58" w:rsidRDefault="00DB7DEB" w:rsidP="004752F2">
      <w:pPr>
        <w:rPr>
          <w:rFonts w:ascii="Garamond" w:hAnsi="Garamond"/>
          <w:i/>
          <w:szCs w:val="24"/>
        </w:rPr>
      </w:pPr>
    </w:p>
    <w:p w14:paraId="4C1A7FED" w14:textId="77777777" w:rsidR="00DB7DEB" w:rsidRPr="004752F2" w:rsidRDefault="00DB7DEB" w:rsidP="004752F2">
      <w:pPr>
        <w:pStyle w:val="ListParagraph"/>
        <w:numPr>
          <w:ilvl w:val="0"/>
          <w:numId w:val="15"/>
        </w:numPr>
        <w:rPr>
          <w:rFonts w:ascii="Garamond" w:hAnsi="Garamond"/>
          <w:i/>
          <w:spacing w:val="-3"/>
          <w:szCs w:val="24"/>
          <w:lang w:val="en-GB"/>
        </w:rPr>
      </w:pPr>
      <w:r w:rsidRPr="004752F2">
        <w:rPr>
          <w:rFonts w:ascii="Garamond" w:hAnsi="Garamond"/>
          <w:spacing w:val="-3"/>
          <w:szCs w:val="24"/>
          <w:lang w:val="en-GB"/>
        </w:rPr>
        <w:t xml:space="preserve">Hong, Jiewen and Angela Y. Lee (2008), “Be Fit and Be Strong: Mastering Self-Regulation with Regulatory Fit,” </w:t>
      </w:r>
      <w:r w:rsidRPr="004752F2">
        <w:rPr>
          <w:rFonts w:ascii="Garamond" w:hAnsi="Garamond"/>
          <w:i/>
          <w:spacing w:val="-3"/>
          <w:szCs w:val="24"/>
          <w:lang w:val="en-GB"/>
        </w:rPr>
        <w:t xml:space="preserve">Journal of Consumer Research, </w:t>
      </w:r>
      <w:r w:rsidRPr="004752F2">
        <w:rPr>
          <w:rFonts w:ascii="Garamond" w:hAnsi="Garamond"/>
          <w:spacing w:val="-3"/>
          <w:szCs w:val="24"/>
          <w:lang w:val="en-GB"/>
        </w:rPr>
        <w:t>34, 682-695</w:t>
      </w:r>
      <w:r w:rsidRPr="004752F2">
        <w:rPr>
          <w:rFonts w:ascii="Garamond" w:hAnsi="Garamond"/>
          <w:i/>
          <w:spacing w:val="-3"/>
          <w:szCs w:val="24"/>
          <w:lang w:val="en-GB"/>
        </w:rPr>
        <w:t xml:space="preserve">. </w:t>
      </w:r>
    </w:p>
    <w:p w14:paraId="2FAA8090" w14:textId="77777777" w:rsidR="00DB7DEB" w:rsidRDefault="00DB7DEB" w:rsidP="004752F2">
      <w:pPr>
        <w:rPr>
          <w:rFonts w:ascii="Garamond" w:hAnsi="Garamond"/>
          <w:spacing w:val="-3"/>
          <w:szCs w:val="24"/>
          <w:lang w:val="en-GB"/>
        </w:rPr>
      </w:pPr>
    </w:p>
    <w:p w14:paraId="3B12E982" w14:textId="77777777" w:rsidR="00DB7DEB" w:rsidRPr="004752F2" w:rsidRDefault="00DB7DEB" w:rsidP="004752F2">
      <w:pPr>
        <w:pStyle w:val="ListParagraph"/>
        <w:numPr>
          <w:ilvl w:val="0"/>
          <w:numId w:val="15"/>
        </w:numPr>
        <w:rPr>
          <w:rFonts w:ascii="Garamond" w:hAnsi="Garamond"/>
          <w:i/>
          <w:spacing w:val="-3"/>
          <w:szCs w:val="24"/>
          <w:lang w:val="en-GB"/>
        </w:rPr>
      </w:pPr>
      <w:r w:rsidRPr="004752F2">
        <w:rPr>
          <w:rFonts w:ascii="Garamond" w:hAnsi="Garamond"/>
          <w:spacing w:val="-3"/>
          <w:szCs w:val="24"/>
          <w:lang w:val="en-GB"/>
        </w:rPr>
        <w:t xml:space="preserve">Labroo, Aparna and Angela Y. Lee (2006), “Between Two Brands: A Goal Fluency Account of Brand Evaluation,” </w:t>
      </w:r>
      <w:r w:rsidRPr="004752F2">
        <w:rPr>
          <w:rFonts w:ascii="Garamond" w:hAnsi="Garamond"/>
          <w:i/>
          <w:spacing w:val="-3"/>
          <w:szCs w:val="24"/>
          <w:lang w:val="en-GB"/>
        </w:rPr>
        <w:t xml:space="preserve">Journal of Marketing Research, </w:t>
      </w:r>
      <w:r w:rsidRPr="004752F2">
        <w:rPr>
          <w:rFonts w:ascii="Garamond" w:hAnsi="Garamond"/>
          <w:spacing w:val="-3"/>
          <w:szCs w:val="24"/>
          <w:lang w:val="en-GB"/>
        </w:rPr>
        <w:t>18, 374-385</w:t>
      </w:r>
      <w:r w:rsidRPr="004752F2">
        <w:rPr>
          <w:rFonts w:ascii="Garamond" w:hAnsi="Garamond"/>
          <w:i/>
          <w:spacing w:val="-3"/>
          <w:szCs w:val="24"/>
          <w:lang w:val="en-GB"/>
        </w:rPr>
        <w:t>.</w:t>
      </w:r>
    </w:p>
    <w:p w14:paraId="5F94E7DB" w14:textId="77777777" w:rsidR="00DB7DEB" w:rsidRPr="00804A35" w:rsidRDefault="00DB7DEB" w:rsidP="004752F2">
      <w:pPr>
        <w:tabs>
          <w:tab w:val="left" w:pos="-720"/>
        </w:tabs>
        <w:suppressAutoHyphens/>
        <w:rPr>
          <w:rFonts w:ascii="Garamond" w:hAnsi="Garamond"/>
          <w:spacing w:val="-3"/>
          <w:szCs w:val="24"/>
          <w:lang w:val="en-GB"/>
        </w:rPr>
      </w:pPr>
    </w:p>
    <w:p w14:paraId="6E8FAF45" w14:textId="77777777" w:rsidR="00DB7DEB" w:rsidRPr="004752F2" w:rsidRDefault="00DB7DEB" w:rsidP="004752F2">
      <w:pPr>
        <w:pStyle w:val="ListParagraph"/>
        <w:numPr>
          <w:ilvl w:val="0"/>
          <w:numId w:val="15"/>
        </w:numPr>
        <w:tabs>
          <w:tab w:val="left" w:pos="-720"/>
        </w:tabs>
        <w:suppressAutoHyphens/>
        <w:rPr>
          <w:rFonts w:ascii="Garamond" w:hAnsi="Garamond"/>
          <w:i/>
          <w:spacing w:val="-3"/>
          <w:szCs w:val="24"/>
          <w:lang w:val="en-GB"/>
        </w:rPr>
      </w:pPr>
      <w:r w:rsidRPr="004752F2">
        <w:rPr>
          <w:rFonts w:ascii="Garamond" w:hAnsi="Garamond"/>
          <w:spacing w:val="-3"/>
          <w:szCs w:val="24"/>
          <w:lang w:val="en-GB"/>
        </w:rPr>
        <w:t xml:space="preserve">Aaker, Jennifer L. and Angela Y. Lee (2006), “Understanding Regulatory Fit,” </w:t>
      </w:r>
      <w:r w:rsidRPr="004752F2">
        <w:rPr>
          <w:rFonts w:ascii="Garamond" w:hAnsi="Garamond"/>
          <w:i/>
          <w:spacing w:val="-3"/>
          <w:szCs w:val="24"/>
          <w:lang w:val="en-GB"/>
        </w:rPr>
        <w:t>Journal of Marketing Research,</w:t>
      </w:r>
      <w:r w:rsidRPr="004752F2">
        <w:rPr>
          <w:rFonts w:ascii="Garamond" w:hAnsi="Garamond"/>
          <w:spacing w:val="-3"/>
          <w:szCs w:val="24"/>
          <w:lang w:val="en-GB"/>
        </w:rPr>
        <w:t xml:space="preserve"> 43(1), 15-19.</w:t>
      </w:r>
    </w:p>
    <w:p w14:paraId="1943EDCB" w14:textId="77777777" w:rsidR="00DB7DEB" w:rsidRPr="00804A35" w:rsidRDefault="00DB7DEB" w:rsidP="004752F2">
      <w:pPr>
        <w:rPr>
          <w:rFonts w:ascii="Garamond" w:hAnsi="Garamond"/>
          <w:szCs w:val="24"/>
          <w:lang w:val="en-GB"/>
        </w:rPr>
      </w:pPr>
    </w:p>
    <w:p w14:paraId="5E0644CF" w14:textId="77777777" w:rsidR="00DB7DEB" w:rsidRPr="004752F2" w:rsidRDefault="00DB7DEB" w:rsidP="004752F2">
      <w:pPr>
        <w:pStyle w:val="ListParagraph"/>
        <w:numPr>
          <w:ilvl w:val="0"/>
          <w:numId w:val="15"/>
        </w:numPr>
        <w:rPr>
          <w:rFonts w:ascii="Garamond" w:hAnsi="Garamond"/>
          <w:szCs w:val="24"/>
        </w:rPr>
      </w:pPr>
      <w:r w:rsidRPr="004752F2">
        <w:rPr>
          <w:rFonts w:ascii="Garamond" w:hAnsi="Garamond"/>
          <w:szCs w:val="24"/>
        </w:rPr>
        <w:t xml:space="preserve">Wang, Jing and Angela Y. Lee (2006), “The Role of Regulatory Focus in Preference Construction,” </w:t>
      </w:r>
      <w:r w:rsidRPr="004752F2">
        <w:rPr>
          <w:rFonts w:ascii="Garamond" w:hAnsi="Garamond"/>
          <w:i/>
          <w:szCs w:val="24"/>
        </w:rPr>
        <w:t xml:space="preserve">Journal of Marketing Research, </w:t>
      </w:r>
      <w:r w:rsidRPr="004752F2">
        <w:rPr>
          <w:rFonts w:ascii="Garamond" w:hAnsi="Garamond"/>
          <w:szCs w:val="24"/>
        </w:rPr>
        <w:t>43(1), 28-38</w:t>
      </w:r>
      <w:r w:rsidRPr="004752F2">
        <w:rPr>
          <w:rFonts w:ascii="Garamond" w:hAnsi="Garamond"/>
          <w:i/>
          <w:szCs w:val="24"/>
        </w:rPr>
        <w:t>.</w:t>
      </w:r>
    </w:p>
    <w:p w14:paraId="318A9EA7" w14:textId="77777777" w:rsidR="00DB7DEB" w:rsidRPr="00804A35" w:rsidRDefault="00DB7DEB" w:rsidP="004752F2">
      <w:pPr>
        <w:tabs>
          <w:tab w:val="left" w:pos="-720"/>
        </w:tabs>
        <w:suppressAutoHyphens/>
        <w:rPr>
          <w:rFonts w:ascii="Garamond" w:hAnsi="Garamond"/>
          <w:spacing w:val="-3"/>
          <w:szCs w:val="24"/>
        </w:rPr>
      </w:pPr>
    </w:p>
    <w:p w14:paraId="2DF54443" w14:textId="77777777" w:rsidR="00DB7DEB" w:rsidRPr="004752F2" w:rsidRDefault="00DB7DEB" w:rsidP="004752F2">
      <w:pPr>
        <w:pStyle w:val="ListParagraph"/>
        <w:numPr>
          <w:ilvl w:val="0"/>
          <w:numId w:val="15"/>
        </w:numPr>
        <w:tabs>
          <w:tab w:val="left" w:pos="-720"/>
        </w:tabs>
        <w:suppressAutoHyphens/>
        <w:rPr>
          <w:rFonts w:ascii="Garamond" w:hAnsi="Garamond"/>
          <w:spacing w:val="-3"/>
          <w:szCs w:val="24"/>
          <w:lang w:val="en-GB"/>
        </w:rPr>
      </w:pPr>
      <w:r w:rsidRPr="004752F2">
        <w:rPr>
          <w:rFonts w:ascii="Garamond" w:hAnsi="Garamond"/>
          <w:spacing w:val="-3"/>
          <w:szCs w:val="24"/>
          <w:lang w:val="en-GB"/>
        </w:rPr>
        <w:t xml:space="preserve">Van Osselaer, Stijn M. J., Suresh Ramanathan, Margaret C. Campbell, Joel B. Cohen, Jeannette K. Dale, Paul M. Herr, Chris Janiszewski, Arie W. Kruglanski, Angela Y. Lee, Stephen J. Read, J. Edward Russo, and Nader T. Tavassoli (2005), “Choice Based on Goals,” </w:t>
      </w:r>
      <w:r w:rsidRPr="004752F2">
        <w:rPr>
          <w:rFonts w:ascii="Garamond" w:hAnsi="Garamond"/>
          <w:i/>
          <w:spacing w:val="-3"/>
          <w:szCs w:val="24"/>
          <w:lang w:val="en-GB"/>
        </w:rPr>
        <w:t xml:space="preserve">Marketing Letters, </w:t>
      </w:r>
      <w:r w:rsidRPr="004752F2">
        <w:rPr>
          <w:rFonts w:ascii="Garamond" w:hAnsi="Garamond"/>
          <w:spacing w:val="-3"/>
          <w:szCs w:val="24"/>
          <w:lang w:val="en-GB"/>
        </w:rPr>
        <w:t>16, 335-346</w:t>
      </w:r>
      <w:r w:rsidRPr="004752F2">
        <w:rPr>
          <w:rFonts w:ascii="Garamond" w:hAnsi="Garamond"/>
          <w:i/>
          <w:spacing w:val="-3"/>
          <w:szCs w:val="24"/>
          <w:lang w:val="en-GB"/>
        </w:rPr>
        <w:t>.</w:t>
      </w:r>
    </w:p>
    <w:p w14:paraId="35487EC7" w14:textId="77777777" w:rsidR="00DB7DEB" w:rsidRPr="00804A35" w:rsidRDefault="00DB7DEB" w:rsidP="004752F2">
      <w:pPr>
        <w:tabs>
          <w:tab w:val="left" w:pos="-720"/>
        </w:tabs>
        <w:suppressAutoHyphens/>
        <w:rPr>
          <w:rFonts w:ascii="Garamond" w:hAnsi="Garamond"/>
          <w:spacing w:val="-3"/>
          <w:szCs w:val="24"/>
          <w:lang w:val="en-GB"/>
        </w:rPr>
      </w:pPr>
    </w:p>
    <w:p w14:paraId="39347A3A" w14:textId="77777777" w:rsidR="00DB7DEB" w:rsidRPr="004752F2" w:rsidRDefault="00DB7DEB" w:rsidP="004752F2">
      <w:pPr>
        <w:pStyle w:val="ListParagraph"/>
        <w:numPr>
          <w:ilvl w:val="0"/>
          <w:numId w:val="15"/>
        </w:numPr>
        <w:tabs>
          <w:tab w:val="left" w:pos="-720"/>
        </w:tabs>
        <w:suppressAutoHyphens/>
        <w:rPr>
          <w:rFonts w:ascii="Garamond" w:hAnsi="Garamond"/>
          <w:spacing w:val="-3"/>
          <w:szCs w:val="24"/>
        </w:rPr>
      </w:pPr>
      <w:r w:rsidRPr="004752F2">
        <w:rPr>
          <w:rFonts w:ascii="Garamond" w:hAnsi="Garamond"/>
          <w:spacing w:val="-3"/>
          <w:szCs w:val="24"/>
          <w:lang w:val="en-GB"/>
        </w:rPr>
        <w:t xml:space="preserve">Lee, Angela Y. (2004), </w:t>
      </w:r>
      <w:r w:rsidRPr="004752F2">
        <w:rPr>
          <w:rFonts w:ascii="Garamond" w:hAnsi="Garamond"/>
          <w:spacing w:val="-3"/>
          <w:szCs w:val="24"/>
        </w:rPr>
        <w:t xml:space="preserve">“The </w:t>
      </w:r>
      <w:r w:rsidRPr="004752F2">
        <w:rPr>
          <w:rFonts w:ascii="Garamond" w:hAnsi="Garamond"/>
          <w:szCs w:val="24"/>
        </w:rPr>
        <w:t>Prevalence of Meta-Cognitive Routes to Judgment</w:t>
      </w:r>
      <w:r w:rsidRPr="004752F2">
        <w:rPr>
          <w:rFonts w:ascii="Garamond" w:hAnsi="Garamond"/>
          <w:spacing w:val="-3"/>
          <w:szCs w:val="24"/>
        </w:rPr>
        <w:t xml:space="preserve">,” </w:t>
      </w:r>
      <w:r w:rsidRPr="004752F2">
        <w:rPr>
          <w:rFonts w:ascii="Garamond" w:hAnsi="Garamond"/>
          <w:i/>
          <w:spacing w:val="-3"/>
          <w:szCs w:val="24"/>
        </w:rPr>
        <w:t xml:space="preserve">Journal of Consumer Psychology, </w:t>
      </w:r>
      <w:r w:rsidRPr="004752F2">
        <w:rPr>
          <w:rFonts w:ascii="Garamond" w:hAnsi="Garamond"/>
          <w:spacing w:val="-3"/>
          <w:szCs w:val="24"/>
        </w:rPr>
        <w:t>14(4), 349-355.</w:t>
      </w:r>
    </w:p>
    <w:p w14:paraId="2D41C60F" w14:textId="77777777" w:rsidR="00DB7DEB" w:rsidRPr="00804A35" w:rsidRDefault="00DB7DEB" w:rsidP="004752F2">
      <w:pPr>
        <w:tabs>
          <w:tab w:val="left" w:pos="-720"/>
        </w:tabs>
        <w:suppressAutoHyphens/>
        <w:rPr>
          <w:rFonts w:ascii="Garamond" w:hAnsi="Garamond"/>
          <w:spacing w:val="-3"/>
          <w:szCs w:val="24"/>
        </w:rPr>
      </w:pPr>
    </w:p>
    <w:p w14:paraId="4F57EFC3" w14:textId="77777777" w:rsidR="00DB7DEB" w:rsidRPr="004752F2" w:rsidRDefault="00DB7DEB" w:rsidP="004752F2">
      <w:pPr>
        <w:pStyle w:val="ListParagraph"/>
        <w:numPr>
          <w:ilvl w:val="0"/>
          <w:numId w:val="15"/>
        </w:numPr>
        <w:rPr>
          <w:rFonts w:ascii="Garamond" w:hAnsi="Garamond"/>
          <w:i/>
          <w:iCs/>
          <w:spacing w:val="-3"/>
          <w:szCs w:val="24"/>
          <w:lang w:val="en-GB"/>
        </w:rPr>
      </w:pPr>
      <w:r w:rsidRPr="004752F2">
        <w:rPr>
          <w:rFonts w:ascii="Garamond" w:hAnsi="Garamond"/>
          <w:spacing w:val="-3"/>
          <w:szCs w:val="24"/>
          <w:lang w:val="en-GB"/>
        </w:rPr>
        <w:t xml:space="preserve">Lee, Angela Y. and Aparna Labroo (2004), “Effects of Conceptual and Perceptual Fluency on Affective Judgment,” </w:t>
      </w:r>
      <w:r w:rsidRPr="004752F2">
        <w:rPr>
          <w:rFonts w:ascii="Garamond" w:hAnsi="Garamond"/>
          <w:i/>
          <w:spacing w:val="-3"/>
          <w:szCs w:val="24"/>
          <w:lang w:val="en-GB"/>
        </w:rPr>
        <w:t xml:space="preserve">Journal of Marketing Research, </w:t>
      </w:r>
      <w:r w:rsidRPr="004752F2">
        <w:rPr>
          <w:rFonts w:ascii="Garamond" w:hAnsi="Garamond"/>
          <w:spacing w:val="-3"/>
          <w:szCs w:val="24"/>
          <w:lang w:val="en-GB"/>
        </w:rPr>
        <w:t>41(2), 151-165</w:t>
      </w:r>
      <w:r w:rsidRPr="004752F2">
        <w:rPr>
          <w:rFonts w:ascii="Garamond" w:hAnsi="Garamond"/>
          <w:i/>
          <w:iCs/>
          <w:spacing w:val="-3"/>
          <w:szCs w:val="24"/>
          <w:lang w:val="en-GB"/>
        </w:rPr>
        <w:t>.</w:t>
      </w:r>
    </w:p>
    <w:p w14:paraId="7B95DC29" w14:textId="77777777" w:rsidR="00A64E62" w:rsidRDefault="00A64E62" w:rsidP="004752F2">
      <w:pPr>
        <w:rPr>
          <w:rFonts w:ascii="Garamond" w:hAnsi="Garamond"/>
          <w:szCs w:val="24"/>
        </w:rPr>
      </w:pPr>
    </w:p>
    <w:p w14:paraId="3F2C064F" w14:textId="77777777" w:rsidR="00DB7DEB" w:rsidRPr="004752F2" w:rsidRDefault="00DB7DEB" w:rsidP="004752F2">
      <w:pPr>
        <w:pStyle w:val="ListParagraph"/>
        <w:numPr>
          <w:ilvl w:val="0"/>
          <w:numId w:val="15"/>
        </w:numPr>
        <w:rPr>
          <w:rFonts w:ascii="Garamond" w:hAnsi="Garamond"/>
          <w:i/>
          <w:szCs w:val="24"/>
        </w:rPr>
      </w:pPr>
      <w:r w:rsidRPr="004752F2">
        <w:rPr>
          <w:rFonts w:ascii="Garamond" w:hAnsi="Garamond"/>
          <w:szCs w:val="24"/>
        </w:rPr>
        <w:t xml:space="preserve">Lee, Angela Y. and Jennifer L. Aaker (2004), </w:t>
      </w:r>
      <w:bookmarkStart w:id="1" w:name="OLE_LINK1"/>
      <w:r w:rsidRPr="004752F2">
        <w:rPr>
          <w:rFonts w:ascii="Garamond" w:hAnsi="Garamond"/>
          <w:szCs w:val="24"/>
        </w:rPr>
        <w:t xml:space="preserve">“Bringing the Frame into Focus: The Influence of Regulatory Fit on Processing Fluency and Persuasion,” </w:t>
      </w:r>
      <w:bookmarkEnd w:id="1"/>
      <w:r w:rsidRPr="004752F2">
        <w:rPr>
          <w:rFonts w:ascii="Garamond" w:hAnsi="Garamond"/>
          <w:i/>
          <w:spacing w:val="-3"/>
          <w:szCs w:val="24"/>
          <w:lang w:val="en-GB"/>
        </w:rPr>
        <w:t xml:space="preserve">Journal of Personality and Social Psychology, </w:t>
      </w:r>
      <w:r w:rsidRPr="004752F2">
        <w:rPr>
          <w:rFonts w:ascii="Garamond" w:hAnsi="Garamond"/>
          <w:spacing w:val="-3"/>
          <w:szCs w:val="24"/>
          <w:lang w:val="en-GB"/>
        </w:rPr>
        <w:t>86(2), 205-218</w:t>
      </w:r>
      <w:r w:rsidRPr="004752F2">
        <w:rPr>
          <w:rFonts w:ascii="Garamond" w:hAnsi="Garamond"/>
          <w:i/>
          <w:spacing w:val="-3"/>
          <w:szCs w:val="24"/>
          <w:lang w:val="en-GB"/>
        </w:rPr>
        <w:t xml:space="preserve">. </w:t>
      </w:r>
      <w:r w:rsidRPr="004752F2">
        <w:rPr>
          <w:rFonts w:ascii="Garamond" w:hAnsi="Garamond"/>
          <w:szCs w:val="24"/>
        </w:rPr>
        <w:t xml:space="preserve">* </w:t>
      </w:r>
      <w:r w:rsidRPr="004752F2">
        <w:rPr>
          <w:rFonts w:ascii="Garamond" w:hAnsi="Garamond"/>
          <w:i/>
          <w:szCs w:val="24"/>
        </w:rPr>
        <w:t xml:space="preserve">Winner of the 2006 Stanley Reiter Award for best paper </w:t>
      </w:r>
    </w:p>
    <w:p w14:paraId="16FAD074" w14:textId="77777777" w:rsidR="00DB7DEB" w:rsidRPr="00804A35" w:rsidRDefault="00DB7DEB" w:rsidP="004752F2">
      <w:pPr>
        <w:tabs>
          <w:tab w:val="left" w:pos="-720"/>
        </w:tabs>
        <w:suppressAutoHyphens/>
        <w:rPr>
          <w:rFonts w:ascii="Garamond" w:hAnsi="Garamond"/>
          <w:spacing w:val="-3"/>
          <w:szCs w:val="24"/>
        </w:rPr>
      </w:pPr>
    </w:p>
    <w:p w14:paraId="2F1BBE1F" w14:textId="77777777" w:rsidR="00DB7DEB" w:rsidRPr="004752F2" w:rsidRDefault="00DB7DEB" w:rsidP="004752F2">
      <w:pPr>
        <w:pStyle w:val="ListParagraph"/>
        <w:numPr>
          <w:ilvl w:val="0"/>
          <w:numId w:val="15"/>
        </w:numPr>
        <w:tabs>
          <w:tab w:val="left" w:pos="-720"/>
        </w:tabs>
        <w:suppressAutoHyphens/>
        <w:rPr>
          <w:rFonts w:ascii="Garamond" w:hAnsi="Garamond"/>
          <w:spacing w:val="-3"/>
          <w:szCs w:val="24"/>
          <w:lang w:val="en-GB"/>
        </w:rPr>
      </w:pPr>
      <w:r w:rsidRPr="004752F2">
        <w:rPr>
          <w:rFonts w:ascii="Garamond" w:hAnsi="Garamond"/>
          <w:spacing w:val="-3"/>
          <w:szCs w:val="24"/>
          <w:lang w:val="en-GB"/>
        </w:rPr>
        <w:t xml:space="preserve">Lee, Angela Y. (2002), “Effects of Implicit Memory on Memory-Based versus Stimulus-Based Brand Choice,” </w:t>
      </w:r>
      <w:r w:rsidRPr="004752F2">
        <w:rPr>
          <w:rFonts w:ascii="Garamond" w:hAnsi="Garamond"/>
          <w:i/>
          <w:iCs/>
          <w:spacing w:val="-3"/>
          <w:szCs w:val="24"/>
          <w:lang w:val="en-GB"/>
        </w:rPr>
        <w:t xml:space="preserve">Journal of Marketing Research, </w:t>
      </w:r>
      <w:r w:rsidRPr="004752F2">
        <w:rPr>
          <w:rFonts w:ascii="Garamond" w:hAnsi="Garamond"/>
          <w:iCs/>
          <w:spacing w:val="-3"/>
          <w:szCs w:val="24"/>
          <w:lang w:val="en-GB"/>
        </w:rPr>
        <w:t>39(4), 440-454</w:t>
      </w:r>
      <w:r w:rsidRPr="004752F2">
        <w:rPr>
          <w:rFonts w:ascii="Garamond" w:hAnsi="Garamond"/>
          <w:spacing w:val="-3"/>
          <w:szCs w:val="24"/>
          <w:lang w:val="en-GB"/>
        </w:rPr>
        <w:t>.</w:t>
      </w:r>
    </w:p>
    <w:p w14:paraId="565965C8" w14:textId="77777777" w:rsidR="00DB7DEB" w:rsidRPr="00804A35" w:rsidRDefault="00DB7DEB" w:rsidP="004752F2">
      <w:pPr>
        <w:tabs>
          <w:tab w:val="left" w:pos="-720"/>
        </w:tabs>
        <w:suppressAutoHyphens/>
        <w:rPr>
          <w:rFonts w:ascii="Garamond" w:hAnsi="Garamond"/>
          <w:spacing w:val="-3"/>
          <w:szCs w:val="24"/>
          <w:lang w:val="en-GB"/>
        </w:rPr>
      </w:pPr>
    </w:p>
    <w:p w14:paraId="3EA27E2D" w14:textId="77777777" w:rsidR="00DB7DEB" w:rsidRPr="004752F2" w:rsidRDefault="00DB7DEB" w:rsidP="004752F2">
      <w:pPr>
        <w:pStyle w:val="ListParagraph"/>
        <w:numPr>
          <w:ilvl w:val="0"/>
          <w:numId w:val="15"/>
        </w:numPr>
        <w:rPr>
          <w:rFonts w:ascii="Garamond" w:hAnsi="Garamond"/>
          <w:spacing w:val="-3"/>
          <w:szCs w:val="24"/>
          <w:lang w:val="en-GB"/>
        </w:rPr>
      </w:pPr>
      <w:r w:rsidRPr="004752F2">
        <w:rPr>
          <w:rFonts w:ascii="Garamond" w:hAnsi="Garamond"/>
          <w:spacing w:val="-3"/>
          <w:szCs w:val="24"/>
          <w:lang w:val="en-GB"/>
        </w:rPr>
        <w:t xml:space="preserve">Lee, Angela Y. (2001), “The Mere Exposure Effect: An Uncertainty Reduction Explanation Revisited,” </w:t>
      </w:r>
      <w:r w:rsidRPr="004752F2">
        <w:rPr>
          <w:rFonts w:ascii="Garamond" w:hAnsi="Garamond"/>
          <w:i/>
          <w:iCs/>
          <w:spacing w:val="-3"/>
          <w:szCs w:val="24"/>
          <w:lang w:val="en-GB"/>
        </w:rPr>
        <w:t>Personality and Social Psychology Bulletin,</w:t>
      </w:r>
      <w:r w:rsidRPr="004752F2">
        <w:rPr>
          <w:rFonts w:ascii="Garamond" w:hAnsi="Garamond"/>
          <w:spacing w:val="-3"/>
          <w:szCs w:val="24"/>
          <w:lang w:val="en-GB"/>
        </w:rPr>
        <w:t xml:space="preserve"> 27(10), 1255-1266.</w:t>
      </w:r>
    </w:p>
    <w:p w14:paraId="7ACF59FD" w14:textId="77777777" w:rsidR="00DB7DEB" w:rsidRPr="00804A35" w:rsidRDefault="00DB7DEB" w:rsidP="004752F2">
      <w:pPr>
        <w:tabs>
          <w:tab w:val="left" w:pos="-720"/>
        </w:tabs>
        <w:suppressAutoHyphens/>
        <w:rPr>
          <w:rFonts w:ascii="Garamond" w:hAnsi="Garamond"/>
          <w:szCs w:val="24"/>
          <w:lang w:val="en-GB"/>
        </w:rPr>
      </w:pPr>
    </w:p>
    <w:p w14:paraId="7FBC3059" w14:textId="77777777" w:rsidR="00DB7DEB" w:rsidRPr="004752F2" w:rsidRDefault="00DB7DEB" w:rsidP="004752F2">
      <w:pPr>
        <w:pStyle w:val="ListParagraph"/>
        <w:numPr>
          <w:ilvl w:val="0"/>
          <w:numId w:val="15"/>
        </w:numPr>
        <w:tabs>
          <w:tab w:val="left" w:pos="-720"/>
        </w:tabs>
        <w:suppressAutoHyphens/>
        <w:rPr>
          <w:rFonts w:ascii="Garamond" w:hAnsi="Garamond"/>
          <w:spacing w:val="-3"/>
          <w:szCs w:val="24"/>
          <w:lang w:val="en-GB"/>
        </w:rPr>
      </w:pPr>
      <w:r w:rsidRPr="004752F2">
        <w:rPr>
          <w:rFonts w:ascii="Garamond" w:hAnsi="Garamond"/>
          <w:spacing w:val="-3"/>
          <w:szCs w:val="24"/>
          <w:lang w:val="en-GB"/>
        </w:rPr>
        <w:t xml:space="preserve">Aaker, Jennifer L. and Angela Y. Lee (2001), “I Seek Pleasures and We Avoid Pains: The Role of Self Regulatory Goals in Information Processing and Persuasion,” </w:t>
      </w:r>
      <w:r w:rsidRPr="004752F2">
        <w:rPr>
          <w:rFonts w:ascii="Garamond" w:hAnsi="Garamond"/>
          <w:i/>
          <w:spacing w:val="-3"/>
          <w:szCs w:val="24"/>
          <w:lang w:val="en-GB"/>
        </w:rPr>
        <w:t>Journal of Consumer Research</w:t>
      </w:r>
      <w:r w:rsidRPr="004752F2">
        <w:rPr>
          <w:rFonts w:ascii="Garamond" w:hAnsi="Garamond"/>
          <w:spacing w:val="-3"/>
          <w:szCs w:val="24"/>
          <w:lang w:val="en-GB"/>
        </w:rPr>
        <w:t>, 28 (June), 33-49.</w:t>
      </w:r>
    </w:p>
    <w:p w14:paraId="7197C6D5" w14:textId="77777777" w:rsidR="00DB7DEB" w:rsidRPr="00804A35" w:rsidRDefault="00DB7DEB" w:rsidP="004752F2">
      <w:pPr>
        <w:tabs>
          <w:tab w:val="left" w:pos="-720"/>
        </w:tabs>
        <w:suppressAutoHyphens/>
        <w:rPr>
          <w:rFonts w:ascii="Garamond" w:hAnsi="Garamond"/>
          <w:spacing w:val="-3"/>
          <w:szCs w:val="24"/>
          <w:lang w:val="en-GB"/>
        </w:rPr>
      </w:pPr>
    </w:p>
    <w:p w14:paraId="66B3C6FF" w14:textId="77777777" w:rsidR="00DB7DEB" w:rsidRPr="004752F2" w:rsidRDefault="00DB7DEB" w:rsidP="004752F2">
      <w:pPr>
        <w:pStyle w:val="ListParagraph"/>
        <w:numPr>
          <w:ilvl w:val="0"/>
          <w:numId w:val="15"/>
        </w:numPr>
        <w:rPr>
          <w:rFonts w:ascii="Garamond" w:hAnsi="Garamond"/>
          <w:szCs w:val="24"/>
        </w:rPr>
      </w:pPr>
      <w:r w:rsidRPr="004752F2">
        <w:rPr>
          <w:rFonts w:ascii="Garamond" w:hAnsi="Garamond"/>
          <w:szCs w:val="24"/>
        </w:rPr>
        <w:t xml:space="preserve">Lee, Angela Y., Jennifer L. Aaker, and Wendi L. Gardner (2000), “The Pleasures and Pains of Distinct Self-Construals: The Role of Interdependence in Regulatory Focus,” </w:t>
      </w:r>
      <w:r w:rsidRPr="004752F2">
        <w:rPr>
          <w:rFonts w:ascii="Garamond" w:hAnsi="Garamond"/>
          <w:i/>
          <w:iCs/>
          <w:szCs w:val="24"/>
        </w:rPr>
        <w:t>Journal of Personality and Social Psychology</w:t>
      </w:r>
      <w:r w:rsidRPr="004752F2">
        <w:rPr>
          <w:rFonts w:ascii="Garamond" w:hAnsi="Garamond"/>
          <w:szCs w:val="24"/>
        </w:rPr>
        <w:t>, 78(6), 1122-1134.</w:t>
      </w:r>
    </w:p>
    <w:p w14:paraId="19E61AF3" w14:textId="77777777" w:rsidR="00DB7DEB" w:rsidRPr="00804A35" w:rsidRDefault="00DB7DEB" w:rsidP="004752F2">
      <w:pPr>
        <w:rPr>
          <w:rFonts w:ascii="Garamond" w:hAnsi="Garamond"/>
          <w:szCs w:val="24"/>
        </w:rPr>
      </w:pPr>
    </w:p>
    <w:p w14:paraId="2BA4AEDA" w14:textId="77777777" w:rsidR="00DB7DEB" w:rsidRPr="004752F2" w:rsidRDefault="00DB7DEB" w:rsidP="004752F2">
      <w:pPr>
        <w:pStyle w:val="ListParagraph"/>
        <w:numPr>
          <w:ilvl w:val="0"/>
          <w:numId w:val="15"/>
        </w:numPr>
        <w:rPr>
          <w:rFonts w:ascii="Garamond" w:hAnsi="Garamond"/>
          <w:i/>
          <w:szCs w:val="24"/>
        </w:rPr>
      </w:pPr>
      <w:r w:rsidRPr="004752F2">
        <w:rPr>
          <w:rFonts w:ascii="Garamond" w:hAnsi="Garamond"/>
          <w:szCs w:val="24"/>
        </w:rPr>
        <w:t xml:space="preserve">Gardner, Wendi L., Shira Gabriel, and Angela Y. Lee (1999), “’I’ value Freedom, but ‘We’ Value Relationships: Self-construal Priming Mirrors Cultural Differences in Judgment,” </w:t>
      </w:r>
      <w:r w:rsidRPr="004752F2">
        <w:rPr>
          <w:rFonts w:ascii="Garamond" w:hAnsi="Garamond"/>
          <w:i/>
          <w:szCs w:val="24"/>
        </w:rPr>
        <w:t>Psychological Science,</w:t>
      </w:r>
      <w:r w:rsidRPr="004752F2">
        <w:rPr>
          <w:rFonts w:ascii="Garamond" w:hAnsi="Garamond"/>
          <w:szCs w:val="24"/>
        </w:rPr>
        <w:t xml:space="preserve"> 10(4), 321-326. </w:t>
      </w:r>
      <w:r w:rsidRPr="004752F2">
        <w:rPr>
          <w:rFonts w:ascii="Garamond" w:hAnsi="Garamond"/>
          <w:szCs w:val="24"/>
        </w:rPr>
        <w:br/>
        <w:t xml:space="preserve">* </w:t>
      </w:r>
      <w:r w:rsidRPr="004752F2">
        <w:rPr>
          <w:rFonts w:ascii="Garamond" w:hAnsi="Garamond"/>
          <w:i/>
          <w:szCs w:val="24"/>
        </w:rPr>
        <w:t>Winner of the 2002 Otto Klineberg Award for best paper on international and intercultural relations.</w:t>
      </w:r>
    </w:p>
    <w:p w14:paraId="67D49B1D" w14:textId="77777777" w:rsidR="00DB7DEB" w:rsidRPr="00804A35" w:rsidRDefault="00DB7DEB" w:rsidP="004752F2">
      <w:pPr>
        <w:rPr>
          <w:rFonts w:ascii="Garamond" w:hAnsi="Garamond"/>
          <w:i/>
          <w:szCs w:val="24"/>
        </w:rPr>
      </w:pPr>
    </w:p>
    <w:p w14:paraId="624F9108" w14:textId="77777777" w:rsidR="00DB7DEB" w:rsidRPr="004752F2" w:rsidRDefault="00DB7DEB" w:rsidP="004752F2">
      <w:pPr>
        <w:pStyle w:val="ListParagraph"/>
        <w:numPr>
          <w:ilvl w:val="0"/>
          <w:numId w:val="15"/>
        </w:numPr>
        <w:rPr>
          <w:rFonts w:ascii="Garamond" w:hAnsi="Garamond"/>
          <w:szCs w:val="24"/>
        </w:rPr>
      </w:pPr>
      <w:r w:rsidRPr="004752F2">
        <w:rPr>
          <w:rFonts w:ascii="Garamond" w:hAnsi="Garamond"/>
          <w:szCs w:val="24"/>
        </w:rPr>
        <w:t xml:space="preserve">Lee, Angela Y. and Brian Sternthal (1999), “Effects of Positive Mood on Memory,” </w:t>
      </w:r>
      <w:r w:rsidRPr="004752F2">
        <w:rPr>
          <w:rFonts w:ascii="Garamond" w:hAnsi="Garamond"/>
          <w:i/>
          <w:iCs/>
          <w:szCs w:val="24"/>
        </w:rPr>
        <w:t>Journal of Consumer Research</w:t>
      </w:r>
      <w:r w:rsidRPr="004752F2">
        <w:rPr>
          <w:rFonts w:ascii="Garamond" w:hAnsi="Garamond"/>
          <w:szCs w:val="24"/>
        </w:rPr>
        <w:t>, 26 (September), 115-127.</w:t>
      </w:r>
    </w:p>
    <w:p w14:paraId="217BD685" w14:textId="77777777" w:rsidR="00DB7DEB" w:rsidRPr="00804A35" w:rsidRDefault="00DB7DEB" w:rsidP="004752F2">
      <w:pPr>
        <w:rPr>
          <w:rFonts w:ascii="Garamond" w:hAnsi="Garamond"/>
          <w:szCs w:val="24"/>
        </w:rPr>
      </w:pPr>
    </w:p>
    <w:p w14:paraId="26E17466" w14:textId="77777777" w:rsidR="00DB7DEB" w:rsidRPr="004752F2" w:rsidRDefault="00DB7DEB" w:rsidP="004752F2">
      <w:pPr>
        <w:pStyle w:val="ListParagraph"/>
        <w:widowControl/>
        <w:numPr>
          <w:ilvl w:val="0"/>
          <w:numId w:val="15"/>
        </w:numPr>
        <w:rPr>
          <w:rFonts w:ascii="Garamond" w:hAnsi="Garamond"/>
          <w:i/>
          <w:szCs w:val="24"/>
        </w:rPr>
      </w:pPr>
      <w:r w:rsidRPr="004752F2">
        <w:rPr>
          <w:rFonts w:ascii="Garamond" w:hAnsi="Garamond"/>
          <w:szCs w:val="24"/>
        </w:rPr>
        <w:t xml:space="preserve">Monroe, Kent B. and Angela Y. Lee (1999), “Remembering vs. Knowing: Issues in Buyers’ Processing of Price Information,” </w:t>
      </w:r>
      <w:r w:rsidRPr="004752F2">
        <w:rPr>
          <w:rFonts w:ascii="Garamond" w:hAnsi="Garamond"/>
          <w:i/>
          <w:iCs/>
          <w:szCs w:val="24"/>
        </w:rPr>
        <w:t>Journal of the Academy of Marketing Science,</w:t>
      </w:r>
      <w:r w:rsidRPr="004752F2">
        <w:rPr>
          <w:rFonts w:ascii="Garamond" w:hAnsi="Garamond"/>
          <w:szCs w:val="24"/>
        </w:rPr>
        <w:t xml:space="preserve"> 27 (Spring), 207-225.</w:t>
      </w:r>
    </w:p>
    <w:p w14:paraId="323B3CDB" w14:textId="77777777" w:rsidR="00DB7DEB" w:rsidRPr="00804A35" w:rsidRDefault="00DB7DEB" w:rsidP="004752F2">
      <w:pPr>
        <w:widowControl/>
        <w:rPr>
          <w:rFonts w:ascii="Garamond" w:hAnsi="Garamond"/>
          <w:szCs w:val="24"/>
        </w:rPr>
      </w:pPr>
    </w:p>
    <w:p w14:paraId="259A6232" w14:textId="77777777" w:rsidR="00DB7DEB" w:rsidRPr="004752F2" w:rsidRDefault="00DB7DEB" w:rsidP="004752F2">
      <w:pPr>
        <w:pStyle w:val="ListParagraph"/>
        <w:numPr>
          <w:ilvl w:val="0"/>
          <w:numId w:val="15"/>
        </w:numPr>
        <w:rPr>
          <w:rFonts w:ascii="Garamond" w:hAnsi="Garamond"/>
          <w:szCs w:val="24"/>
        </w:rPr>
      </w:pPr>
      <w:r w:rsidRPr="004752F2">
        <w:rPr>
          <w:rFonts w:ascii="Garamond" w:hAnsi="Garamond"/>
          <w:szCs w:val="24"/>
        </w:rPr>
        <w:t xml:space="preserve">Sherman, Jeffrey W., Angela Y. Lee, Gayle R. Bessenoff, and Leigh A. Frost (1998), “Stereotype Efficiency Reconsidered: Encoding Flexibility under Cognitive Load,” </w:t>
      </w:r>
      <w:r w:rsidRPr="004752F2">
        <w:rPr>
          <w:rFonts w:ascii="Garamond" w:hAnsi="Garamond"/>
          <w:i/>
          <w:iCs/>
          <w:szCs w:val="24"/>
        </w:rPr>
        <w:t>Journal of Personality and Social Psychology</w:t>
      </w:r>
      <w:r w:rsidRPr="004752F2">
        <w:rPr>
          <w:rFonts w:ascii="Garamond" w:hAnsi="Garamond"/>
          <w:szCs w:val="24"/>
        </w:rPr>
        <w:t>, 75(3), 589-606.</w:t>
      </w:r>
    </w:p>
    <w:p w14:paraId="2EB5DA54" w14:textId="77777777" w:rsidR="00DB7DEB" w:rsidRPr="00804A35" w:rsidRDefault="00DB7DEB" w:rsidP="004752F2">
      <w:pPr>
        <w:rPr>
          <w:rFonts w:ascii="Garamond" w:hAnsi="Garamond"/>
          <w:szCs w:val="24"/>
        </w:rPr>
      </w:pPr>
    </w:p>
    <w:p w14:paraId="11858AE8" w14:textId="77777777" w:rsidR="00DB7DEB" w:rsidRPr="004752F2" w:rsidRDefault="00DB7DEB" w:rsidP="004752F2">
      <w:pPr>
        <w:pStyle w:val="ListParagraph"/>
        <w:numPr>
          <w:ilvl w:val="0"/>
          <w:numId w:val="15"/>
        </w:numPr>
        <w:rPr>
          <w:rFonts w:ascii="Garamond" w:hAnsi="Garamond"/>
          <w:spacing w:val="-3"/>
          <w:szCs w:val="24"/>
          <w:lang w:val="en-GB"/>
        </w:rPr>
      </w:pPr>
      <w:r w:rsidRPr="004752F2">
        <w:rPr>
          <w:rFonts w:ascii="Garamond" w:hAnsi="Garamond"/>
          <w:szCs w:val="24"/>
        </w:rPr>
        <w:t xml:space="preserve">Lee, Angela Y. (1994), “The Mere Exposure Effect: Is It A Mere Case of Misattribution?” in </w:t>
      </w:r>
      <w:r w:rsidRPr="004752F2">
        <w:rPr>
          <w:rFonts w:ascii="Garamond" w:hAnsi="Garamond"/>
          <w:i/>
          <w:iCs/>
          <w:szCs w:val="24"/>
        </w:rPr>
        <w:t>Advances in Consumer Research.</w:t>
      </w:r>
      <w:r w:rsidRPr="004752F2">
        <w:rPr>
          <w:rFonts w:ascii="Garamond" w:hAnsi="Garamond"/>
          <w:szCs w:val="24"/>
        </w:rPr>
        <w:t xml:space="preserve"> ed. Chris T. Allen and Deborah Roedder-John, Provo,</w:t>
      </w:r>
      <w:r w:rsidRPr="004752F2">
        <w:rPr>
          <w:rFonts w:ascii="Garamond" w:hAnsi="Garamond"/>
          <w:spacing w:val="-3"/>
          <w:szCs w:val="24"/>
          <w:lang w:val="en-GB"/>
        </w:rPr>
        <w:t xml:space="preserve"> UT: Association of Consumer Research, 21, 270-275.</w:t>
      </w:r>
    </w:p>
    <w:p w14:paraId="4B2E9736" w14:textId="77777777" w:rsidR="00DB7DEB" w:rsidRDefault="00DB7DEB">
      <w:pPr>
        <w:ind w:left="720"/>
        <w:rPr>
          <w:rFonts w:ascii="Garamond" w:hAnsi="Garamond"/>
          <w:szCs w:val="24"/>
          <w:lang w:val="en-GB"/>
        </w:rPr>
      </w:pPr>
    </w:p>
    <w:p w14:paraId="38EAD64A" w14:textId="77777777" w:rsidR="004752F2" w:rsidRDefault="004752F2">
      <w:pPr>
        <w:ind w:left="720"/>
        <w:rPr>
          <w:rFonts w:ascii="Garamond" w:hAnsi="Garamond"/>
          <w:szCs w:val="24"/>
          <w:lang w:val="en-GB"/>
        </w:rPr>
      </w:pPr>
    </w:p>
    <w:p w14:paraId="21536FEA" w14:textId="77777777" w:rsidR="00DB7DEB" w:rsidRPr="00804A35" w:rsidRDefault="00DB7DEB" w:rsidP="00DB7DEB">
      <w:pPr>
        <w:tabs>
          <w:tab w:val="left" w:pos="-720"/>
        </w:tabs>
        <w:suppressAutoHyphens/>
        <w:rPr>
          <w:rFonts w:ascii="Garamond" w:hAnsi="Garamond"/>
          <w:spacing w:val="-3"/>
          <w:szCs w:val="24"/>
          <w:lang w:val="en-GB"/>
        </w:rPr>
      </w:pPr>
      <w:r w:rsidRPr="00804A35">
        <w:rPr>
          <w:rFonts w:ascii="Garamond" w:hAnsi="Garamond"/>
          <w:b/>
          <w:spacing w:val="-3"/>
          <w:szCs w:val="24"/>
          <w:lang w:val="en-GB"/>
        </w:rPr>
        <w:t>BOOKS AND CHAPTERS</w:t>
      </w:r>
    </w:p>
    <w:p w14:paraId="18F9257F" w14:textId="77777777" w:rsidR="00DB7DEB" w:rsidRPr="00804A35" w:rsidRDefault="00DB7DEB" w:rsidP="00DB7DEB">
      <w:pPr>
        <w:tabs>
          <w:tab w:val="left" w:pos="-720"/>
        </w:tabs>
        <w:suppressAutoHyphens/>
        <w:rPr>
          <w:rFonts w:ascii="Garamond" w:hAnsi="Garamond"/>
          <w:spacing w:val="-3"/>
          <w:szCs w:val="24"/>
          <w:lang w:val="en-GB"/>
        </w:rPr>
      </w:pPr>
    </w:p>
    <w:p w14:paraId="514C9263" w14:textId="344BC610" w:rsidR="00B81F00" w:rsidRPr="0035043B" w:rsidRDefault="00B81F00" w:rsidP="00B81F00">
      <w:pPr>
        <w:pStyle w:val="ListParagraph"/>
        <w:numPr>
          <w:ilvl w:val="0"/>
          <w:numId w:val="15"/>
        </w:numPr>
        <w:rPr>
          <w:rFonts w:ascii="Garamond" w:hAnsi="Garamond"/>
          <w:i/>
          <w:szCs w:val="24"/>
        </w:rPr>
      </w:pPr>
      <w:r>
        <w:rPr>
          <w:rFonts w:ascii="Garamond" w:hAnsi="Garamond"/>
          <w:szCs w:val="24"/>
        </w:rPr>
        <w:t>Lee, Angela Y. and Tonya Williams Bradford (forthcoming), “The Effect</w:t>
      </w:r>
      <w:r w:rsidR="001D07DC">
        <w:rPr>
          <w:rFonts w:ascii="Garamond" w:hAnsi="Garamond"/>
          <w:szCs w:val="24"/>
        </w:rPr>
        <w:t>s</w:t>
      </w:r>
      <w:r>
        <w:rPr>
          <w:rFonts w:ascii="Garamond" w:hAnsi="Garamond"/>
          <w:szCs w:val="24"/>
        </w:rPr>
        <w:t xml:space="preserve"> of Cultural Fit on Consumer Decision Making,” </w:t>
      </w:r>
      <w:r>
        <w:rPr>
          <w:rFonts w:ascii="Garamond" w:hAnsi="Garamond"/>
          <w:i/>
          <w:szCs w:val="24"/>
        </w:rPr>
        <w:t xml:space="preserve">Handbook on Culture and Consumer Behavior. </w:t>
      </w:r>
      <w:r>
        <w:rPr>
          <w:rFonts w:ascii="Garamond" w:hAnsi="Garamond"/>
          <w:szCs w:val="24"/>
        </w:rPr>
        <w:t>ed. Sharon Ng and Angela Y. Lee, Oxford University Press.</w:t>
      </w:r>
    </w:p>
    <w:p w14:paraId="0198C0DA" w14:textId="77777777" w:rsidR="00B81F00" w:rsidRDefault="00B81F00" w:rsidP="00B81F00">
      <w:pPr>
        <w:pStyle w:val="ListParagraph"/>
        <w:tabs>
          <w:tab w:val="left" w:pos="-720"/>
        </w:tabs>
        <w:suppressAutoHyphens/>
        <w:ind w:left="360"/>
        <w:rPr>
          <w:rFonts w:ascii="Garamond" w:hAnsi="Garamond"/>
          <w:spacing w:val="-3"/>
          <w:szCs w:val="24"/>
          <w:lang w:val="en-GB"/>
        </w:rPr>
      </w:pPr>
    </w:p>
    <w:p w14:paraId="29204989" w14:textId="5778811A" w:rsidR="00DB7DEB" w:rsidRPr="004752F2" w:rsidRDefault="00DB7DEB" w:rsidP="004752F2">
      <w:pPr>
        <w:pStyle w:val="ListParagraph"/>
        <w:numPr>
          <w:ilvl w:val="0"/>
          <w:numId w:val="15"/>
        </w:numPr>
        <w:tabs>
          <w:tab w:val="left" w:pos="-720"/>
        </w:tabs>
        <w:suppressAutoHyphens/>
        <w:rPr>
          <w:rFonts w:ascii="Garamond" w:hAnsi="Garamond"/>
          <w:spacing w:val="-3"/>
          <w:szCs w:val="24"/>
          <w:lang w:val="en-GB"/>
        </w:rPr>
      </w:pPr>
      <w:r w:rsidRPr="004752F2">
        <w:rPr>
          <w:rFonts w:ascii="Garamond" w:hAnsi="Garamond"/>
          <w:spacing w:val="-3"/>
          <w:szCs w:val="24"/>
          <w:lang w:val="en-GB"/>
        </w:rPr>
        <w:t xml:space="preserve">Lee, Angela Y. (2010), “Goal Driven Market Research: The Answer to a Shrinking Budget,” in </w:t>
      </w:r>
      <w:r w:rsidRPr="004752F2">
        <w:rPr>
          <w:rFonts w:ascii="Garamond" w:hAnsi="Garamond"/>
          <w:i/>
          <w:spacing w:val="-3"/>
          <w:szCs w:val="24"/>
          <w:lang w:val="en-GB"/>
        </w:rPr>
        <w:t xml:space="preserve">Kellogg on Marketing. </w:t>
      </w:r>
      <w:r w:rsidRPr="004752F2">
        <w:rPr>
          <w:rFonts w:ascii="Garamond" w:hAnsi="Garamond"/>
          <w:spacing w:val="-3"/>
          <w:szCs w:val="24"/>
          <w:lang w:val="en-GB"/>
        </w:rPr>
        <w:t>ed. Alice M Tybout and Bobby Calder, Wiley, pp.361-372.</w:t>
      </w:r>
    </w:p>
    <w:p w14:paraId="56B1E2C9" w14:textId="77777777" w:rsidR="00DB7DEB" w:rsidRDefault="00DB7DEB" w:rsidP="00DB7DEB">
      <w:pPr>
        <w:tabs>
          <w:tab w:val="left" w:pos="-720"/>
        </w:tabs>
        <w:suppressAutoHyphens/>
        <w:ind w:left="1080"/>
        <w:rPr>
          <w:rFonts w:ascii="Garamond" w:hAnsi="Garamond"/>
          <w:spacing w:val="-3"/>
          <w:szCs w:val="24"/>
          <w:lang w:val="en-GB"/>
        </w:rPr>
      </w:pPr>
    </w:p>
    <w:p w14:paraId="015626F2" w14:textId="77777777" w:rsidR="00DB7DEB" w:rsidRPr="004752F2" w:rsidRDefault="00DB7DEB" w:rsidP="004752F2">
      <w:pPr>
        <w:pStyle w:val="ListParagraph"/>
        <w:numPr>
          <w:ilvl w:val="0"/>
          <w:numId w:val="15"/>
        </w:numPr>
        <w:tabs>
          <w:tab w:val="left" w:pos="-720"/>
        </w:tabs>
        <w:suppressAutoHyphens/>
        <w:rPr>
          <w:rFonts w:ascii="Garamond" w:hAnsi="Garamond"/>
          <w:spacing w:val="-3"/>
          <w:szCs w:val="24"/>
          <w:lang w:val="en-GB"/>
        </w:rPr>
      </w:pPr>
      <w:r w:rsidRPr="004752F2">
        <w:rPr>
          <w:rFonts w:ascii="Garamond" w:hAnsi="Garamond"/>
          <w:spacing w:val="-3"/>
          <w:szCs w:val="24"/>
          <w:lang w:val="en-GB"/>
        </w:rPr>
        <w:t>Lee, Angela Y. and G</w:t>
      </w:r>
      <w:r w:rsidRPr="004752F2">
        <w:rPr>
          <w:rFonts w:ascii="Vrinda" w:hAnsi="Vrinda"/>
          <w:spacing w:val="-3"/>
          <w:szCs w:val="24"/>
          <w:lang w:val="en-GB"/>
        </w:rPr>
        <w:t>ü</w:t>
      </w:r>
      <w:r w:rsidRPr="004752F2">
        <w:rPr>
          <w:rFonts w:ascii="Garamond" w:hAnsi="Garamond"/>
          <w:spacing w:val="-3"/>
          <w:szCs w:val="24"/>
          <w:lang w:val="en-GB"/>
        </w:rPr>
        <w:t xml:space="preserve">n R. Semin (2009), “Culture through the Lens of Self-Regulatory Orientations,” in </w:t>
      </w:r>
      <w:r w:rsidRPr="004752F2">
        <w:rPr>
          <w:rFonts w:ascii="Garamond" w:hAnsi="Garamond"/>
          <w:i/>
          <w:spacing w:val="-3"/>
          <w:szCs w:val="24"/>
          <w:lang w:val="en-GB"/>
        </w:rPr>
        <w:t>Understanding Culture: Theory, Research and Application.</w:t>
      </w:r>
      <w:r w:rsidRPr="004752F2">
        <w:rPr>
          <w:rFonts w:ascii="Garamond" w:hAnsi="Garamond"/>
          <w:spacing w:val="-3"/>
          <w:szCs w:val="24"/>
          <w:lang w:val="en-GB"/>
        </w:rPr>
        <w:t xml:space="preserve"> ed. Robert Wyer, Ying-yi Hong, and C.Y. Chiu, New York: Psychology Press.</w:t>
      </w:r>
    </w:p>
    <w:p w14:paraId="6120B0EF" w14:textId="77777777" w:rsidR="001816D6" w:rsidRDefault="001816D6" w:rsidP="00DB7DEB">
      <w:pPr>
        <w:tabs>
          <w:tab w:val="left" w:pos="-720"/>
        </w:tabs>
        <w:suppressAutoHyphens/>
        <w:ind w:left="720"/>
        <w:rPr>
          <w:rFonts w:ascii="Garamond" w:hAnsi="Garamond"/>
          <w:spacing w:val="-3"/>
          <w:szCs w:val="24"/>
          <w:lang w:val="en-GB"/>
        </w:rPr>
      </w:pPr>
    </w:p>
    <w:p w14:paraId="3E30A24F" w14:textId="77777777" w:rsidR="00DB7DEB" w:rsidRPr="004752F2" w:rsidRDefault="00DB7DEB" w:rsidP="004752F2">
      <w:pPr>
        <w:pStyle w:val="ListParagraph"/>
        <w:numPr>
          <w:ilvl w:val="0"/>
          <w:numId w:val="15"/>
        </w:numPr>
        <w:tabs>
          <w:tab w:val="left" w:pos="-720"/>
        </w:tabs>
        <w:suppressAutoHyphens/>
        <w:rPr>
          <w:rFonts w:ascii="Garamond" w:hAnsi="Garamond"/>
          <w:spacing w:val="-3"/>
          <w:szCs w:val="24"/>
          <w:lang w:val="en-GB"/>
        </w:rPr>
      </w:pPr>
      <w:r w:rsidRPr="004752F2">
        <w:rPr>
          <w:rFonts w:ascii="Garamond" w:hAnsi="Garamond"/>
          <w:spacing w:val="-3"/>
          <w:szCs w:val="24"/>
          <w:lang w:val="en-GB"/>
        </w:rPr>
        <w:t xml:space="preserve">Lee, Angela Y. and E. Tory Higgins (2009), “The Persuasive Power of Regulatory Fit,” in </w:t>
      </w:r>
      <w:r w:rsidRPr="004752F2">
        <w:rPr>
          <w:rFonts w:ascii="Garamond" w:hAnsi="Garamond"/>
          <w:i/>
          <w:spacing w:val="-3"/>
          <w:szCs w:val="24"/>
          <w:lang w:val="en-GB"/>
        </w:rPr>
        <w:t xml:space="preserve">The Social Psychology of Consumer Behavior. </w:t>
      </w:r>
      <w:r w:rsidRPr="004752F2">
        <w:rPr>
          <w:rFonts w:ascii="Garamond" w:hAnsi="Garamond"/>
          <w:spacing w:val="-3"/>
          <w:szCs w:val="24"/>
          <w:lang w:val="en-GB"/>
        </w:rPr>
        <w:t>ed. Michaela Wänke, New York: Psychology Press, pp.319-333.</w:t>
      </w:r>
    </w:p>
    <w:p w14:paraId="6ACF7BB3" w14:textId="77777777" w:rsidR="00DB7DEB" w:rsidRDefault="00DB7DEB" w:rsidP="00DB7DEB">
      <w:pPr>
        <w:tabs>
          <w:tab w:val="left" w:pos="-720"/>
        </w:tabs>
        <w:suppressAutoHyphens/>
        <w:ind w:left="720"/>
        <w:rPr>
          <w:rFonts w:ascii="Garamond" w:hAnsi="Garamond"/>
          <w:spacing w:val="-3"/>
          <w:szCs w:val="24"/>
          <w:lang w:val="en-GB"/>
        </w:rPr>
      </w:pPr>
    </w:p>
    <w:p w14:paraId="34C97B6A" w14:textId="77777777" w:rsidR="00DB7DEB" w:rsidRPr="004752F2" w:rsidRDefault="00DB7DEB" w:rsidP="004752F2">
      <w:pPr>
        <w:pStyle w:val="ListParagraph"/>
        <w:numPr>
          <w:ilvl w:val="0"/>
          <w:numId w:val="15"/>
        </w:numPr>
        <w:tabs>
          <w:tab w:val="left" w:pos="-720"/>
        </w:tabs>
        <w:suppressAutoHyphens/>
        <w:rPr>
          <w:rFonts w:ascii="Garamond" w:hAnsi="Garamond"/>
          <w:spacing w:val="-3"/>
          <w:szCs w:val="24"/>
          <w:lang w:val="en-GB"/>
        </w:rPr>
      </w:pPr>
      <w:r w:rsidRPr="004752F2">
        <w:rPr>
          <w:rFonts w:ascii="Garamond" w:hAnsi="Garamond"/>
          <w:spacing w:val="-3"/>
          <w:szCs w:val="24"/>
          <w:lang w:val="en-GB"/>
        </w:rPr>
        <w:t xml:space="preserve">Shavitt, Sharon, Angela Y. Lee, and Carlos J. Torelli (2009), “Cross-Cultural Issues in Consumer Behavior,” in </w:t>
      </w:r>
      <w:r w:rsidRPr="004752F2">
        <w:rPr>
          <w:rFonts w:ascii="Garamond" w:hAnsi="Garamond"/>
          <w:i/>
          <w:spacing w:val="-3"/>
          <w:szCs w:val="24"/>
          <w:lang w:val="en-GB"/>
        </w:rPr>
        <w:t xml:space="preserve">The Social Psychology of Consumer Behavior. </w:t>
      </w:r>
      <w:r w:rsidRPr="004752F2">
        <w:rPr>
          <w:rFonts w:ascii="Garamond" w:hAnsi="Garamond"/>
          <w:spacing w:val="-3"/>
          <w:szCs w:val="24"/>
          <w:lang w:val="en-GB"/>
        </w:rPr>
        <w:t>ed. Michaela Wänke, New York: Psychology Press, pp.228-250.</w:t>
      </w:r>
    </w:p>
    <w:p w14:paraId="30904EE0" w14:textId="77777777" w:rsidR="00DB7DEB" w:rsidRDefault="00DB7DEB" w:rsidP="00DB7DEB">
      <w:pPr>
        <w:tabs>
          <w:tab w:val="left" w:pos="-720"/>
        </w:tabs>
        <w:suppressAutoHyphens/>
        <w:ind w:left="1080"/>
        <w:rPr>
          <w:rFonts w:ascii="Garamond" w:hAnsi="Garamond"/>
          <w:spacing w:val="-3"/>
          <w:szCs w:val="24"/>
          <w:lang w:val="en-GB"/>
        </w:rPr>
      </w:pPr>
    </w:p>
    <w:p w14:paraId="2B2EB826" w14:textId="77777777" w:rsidR="00DB7DEB" w:rsidRPr="004752F2" w:rsidRDefault="00DB7DEB" w:rsidP="004752F2">
      <w:pPr>
        <w:pStyle w:val="ListParagraph"/>
        <w:numPr>
          <w:ilvl w:val="0"/>
          <w:numId w:val="15"/>
        </w:numPr>
        <w:tabs>
          <w:tab w:val="left" w:pos="-720"/>
        </w:tabs>
        <w:suppressAutoHyphens/>
        <w:rPr>
          <w:rFonts w:ascii="Garamond" w:hAnsi="Garamond"/>
          <w:spacing w:val="-3"/>
          <w:szCs w:val="24"/>
          <w:lang w:val="en-GB"/>
        </w:rPr>
      </w:pPr>
      <w:r w:rsidRPr="004752F2">
        <w:rPr>
          <w:rFonts w:ascii="Garamond" w:hAnsi="Garamond"/>
          <w:spacing w:val="-3"/>
          <w:szCs w:val="24"/>
          <w:lang w:val="en-GB"/>
        </w:rPr>
        <w:t xml:space="preserve">Lee, Angela Y. (2008), “Rethinking Message Strategies: The Difference between Thin and Thick Slicing,” in </w:t>
      </w:r>
      <w:r w:rsidRPr="004752F2">
        <w:rPr>
          <w:rFonts w:ascii="Garamond" w:hAnsi="Garamond"/>
          <w:i/>
          <w:spacing w:val="-3"/>
          <w:szCs w:val="24"/>
          <w:lang w:val="en-GB"/>
        </w:rPr>
        <w:t>Kellogg on Advertising and Media</w:t>
      </w:r>
      <w:r w:rsidRPr="004752F2">
        <w:rPr>
          <w:rFonts w:ascii="Garamond" w:hAnsi="Garamond"/>
          <w:spacing w:val="-3"/>
          <w:szCs w:val="24"/>
          <w:lang w:val="en-GB"/>
        </w:rPr>
        <w:t>, ed. Bob Calder, Hoboken, NJ: Wiley &amp; Sons, pp.139-158.</w:t>
      </w:r>
    </w:p>
    <w:p w14:paraId="3A5B5C4D" w14:textId="77777777" w:rsidR="00DB7DEB" w:rsidRDefault="00DB7DEB" w:rsidP="00DB7DEB">
      <w:pPr>
        <w:tabs>
          <w:tab w:val="left" w:pos="-720"/>
        </w:tabs>
        <w:suppressAutoHyphens/>
        <w:ind w:left="720"/>
        <w:rPr>
          <w:rFonts w:ascii="Garamond" w:hAnsi="Garamond"/>
          <w:spacing w:val="-3"/>
          <w:szCs w:val="24"/>
          <w:lang w:val="en-GB"/>
        </w:rPr>
      </w:pPr>
    </w:p>
    <w:p w14:paraId="5DF0CF49" w14:textId="77777777" w:rsidR="00DB7DEB" w:rsidRPr="004752F2" w:rsidRDefault="00DB7DEB" w:rsidP="004752F2">
      <w:pPr>
        <w:pStyle w:val="ListParagraph"/>
        <w:numPr>
          <w:ilvl w:val="0"/>
          <w:numId w:val="15"/>
        </w:numPr>
        <w:tabs>
          <w:tab w:val="left" w:pos="-720"/>
        </w:tabs>
        <w:suppressAutoHyphens/>
        <w:rPr>
          <w:rFonts w:ascii="Garamond" w:hAnsi="Garamond"/>
          <w:spacing w:val="-3"/>
          <w:szCs w:val="24"/>
          <w:lang w:val="en-GB"/>
        </w:rPr>
      </w:pPr>
      <w:r w:rsidRPr="004752F2">
        <w:rPr>
          <w:rFonts w:ascii="Garamond" w:hAnsi="Garamond"/>
          <w:spacing w:val="-3"/>
          <w:szCs w:val="24"/>
          <w:lang w:val="en-GB"/>
        </w:rPr>
        <w:t xml:space="preserve">Lee, Angela Y. and Dilip Soman (Eds.) (2008), </w:t>
      </w:r>
      <w:r w:rsidRPr="004752F2">
        <w:rPr>
          <w:rFonts w:ascii="Garamond" w:hAnsi="Garamond"/>
          <w:i/>
          <w:spacing w:val="-3"/>
          <w:szCs w:val="24"/>
          <w:lang w:val="en-GB"/>
        </w:rPr>
        <w:t xml:space="preserve">Advances in Consumer Research, </w:t>
      </w:r>
      <w:r w:rsidRPr="004752F2">
        <w:rPr>
          <w:rFonts w:ascii="Garamond" w:hAnsi="Garamond"/>
          <w:spacing w:val="-3"/>
          <w:szCs w:val="24"/>
          <w:lang w:val="en-GB"/>
        </w:rPr>
        <w:t>Duluth, MN: Association of Consumer Research.</w:t>
      </w:r>
    </w:p>
    <w:p w14:paraId="7A4D1123" w14:textId="77777777" w:rsidR="00DB7DEB" w:rsidRDefault="00DB7DEB" w:rsidP="00DB7DEB">
      <w:pPr>
        <w:tabs>
          <w:tab w:val="left" w:pos="-720"/>
        </w:tabs>
        <w:suppressAutoHyphens/>
        <w:ind w:left="1080"/>
        <w:rPr>
          <w:rFonts w:ascii="Garamond" w:hAnsi="Garamond"/>
          <w:spacing w:val="-3"/>
          <w:szCs w:val="24"/>
          <w:lang w:val="en-GB"/>
        </w:rPr>
      </w:pPr>
    </w:p>
    <w:p w14:paraId="799761F3" w14:textId="77777777" w:rsidR="00DB7DEB" w:rsidRPr="004752F2" w:rsidRDefault="00DB7DEB" w:rsidP="004752F2">
      <w:pPr>
        <w:pStyle w:val="ListParagraph"/>
        <w:numPr>
          <w:ilvl w:val="0"/>
          <w:numId w:val="15"/>
        </w:numPr>
        <w:tabs>
          <w:tab w:val="left" w:pos="-720"/>
        </w:tabs>
        <w:suppressAutoHyphens/>
        <w:rPr>
          <w:rFonts w:ascii="Garamond" w:hAnsi="Garamond"/>
          <w:spacing w:val="-3"/>
          <w:szCs w:val="24"/>
          <w:lang w:val="en-GB"/>
        </w:rPr>
      </w:pPr>
      <w:r w:rsidRPr="004752F2">
        <w:rPr>
          <w:rFonts w:ascii="Garamond" w:hAnsi="Garamond"/>
          <w:spacing w:val="-3"/>
          <w:szCs w:val="24"/>
          <w:lang w:val="en-GB"/>
        </w:rPr>
        <w:t xml:space="preserve">Shavitt, Sharon, Angela Y. Lee, and Timothy Johnson (2008), “Cross-Cultural Consumer Psychology,” in </w:t>
      </w:r>
      <w:r w:rsidRPr="004752F2">
        <w:rPr>
          <w:rFonts w:ascii="Garamond" w:hAnsi="Garamond"/>
          <w:i/>
          <w:spacing w:val="-3"/>
          <w:szCs w:val="24"/>
          <w:lang w:val="en-GB"/>
        </w:rPr>
        <w:t>Handbook of Consumer Psychology.</w:t>
      </w:r>
      <w:r w:rsidRPr="004752F2">
        <w:rPr>
          <w:rFonts w:ascii="Garamond" w:hAnsi="Garamond"/>
          <w:spacing w:val="-3"/>
          <w:szCs w:val="24"/>
          <w:lang w:val="en-GB"/>
        </w:rPr>
        <w:t xml:space="preserve"> ed. C. Haugtvedt, P. Herr, and F. Kardes, Mahwah, NJ: Erlbaum, pp.1103-1132.</w:t>
      </w:r>
    </w:p>
    <w:p w14:paraId="3F959965" w14:textId="77777777" w:rsidR="00DB7DEB" w:rsidRPr="00804A35" w:rsidRDefault="00DB7DEB" w:rsidP="00DB7DEB">
      <w:pPr>
        <w:tabs>
          <w:tab w:val="left" w:pos="-720"/>
        </w:tabs>
        <w:suppressAutoHyphens/>
        <w:ind w:left="360"/>
        <w:rPr>
          <w:rFonts w:ascii="Garamond" w:hAnsi="Garamond"/>
          <w:spacing w:val="-3"/>
          <w:szCs w:val="24"/>
          <w:lang w:val="en-GB"/>
        </w:rPr>
      </w:pPr>
    </w:p>
    <w:p w14:paraId="692A83BE" w14:textId="77777777" w:rsidR="00DB7DEB" w:rsidRPr="004752F2" w:rsidRDefault="00DB7DEB" w:rsidP="004752F2">
      <w:pPr>
        <w:pStyle w:val="ListParagraph"/>
        <w:numPr>
          <w:ilvl w:val="0"/>
          <w:numId w:val="15"/>
        </w:numPr>
        <w:tabs>
          <w:tab w:val="left" w:pos="-720"/>
        </w:tabs>
        <w:suppressAutoHyphens/>
        <w:rPr>
          <w:rFonts w:ascii="Garamond" w:hAnsi="Garamond"/>
          <w:spacing w:val="-3"/>
          <w:szCs w:val="24"/>
          <w:lang w:val="en-GB"/>
        </w:rPr>
      </w:pPr>
      <w:r w:rsidRPr="004752F2">
        <w:rPr>
          <w:rFonts w:ascii="Garamond" w:hAnsi="Garamond"/>
          <w:spacing w:val="-3"/>
          <w:szCs w:val="24"/>
          <w:lang w:val="en-GB"/>
        </w:rPr>
        <w:t xml:space="preserve">Molden, Daniel, Angela Y. Lee, and Tory E. Higgins (2008), “Motivations for Promotion and Preventions,” in </w:t>
      </w:r>
      <w:r w:rsidRPr="004752F2">
        <w:rPr>
          <w:rFonts w:ascii="Garamond" w:hAnsi="Garamond"/>
          <w:i/>
          <w:spacing w:val="-3"/>
          <w:szCs w:val="24"/>
          <w:lang w:val="en-GB"/>
        </w:rPr>
        <w:t xml:space="preserve">Handbook of Motivational Science. </w:t>
      </w:r>
      <w:r w:rsidRPr="004752F2">
        <w:rPr>
          <w:rFonts w:ascii="Garamond" w:hAnsi="Garamond"/>
          <w:spacing w:val="-3"/>
          <w:szCs w:val="24"/>
          <w:lang w:val="en-GB"/>
        </w:rPr>
        <w:t>ed. James Shah and Wendi Gardner, New York: Guildford Publications, pp.169-187.</w:t>
      </w:r>
    </w:p>
    <w:p w14:paraId="1F0CF7E0" w14:textId="77777777" w:rsidR="00DB7DEB" w:rsidRPr="00804A35" w:rsidRDefault="00DB7DEB" w:rsidP="00DB7DEB">
      <w:pPr>
        <w:tabs>
          <w:tab w:val="left" w:pos="-720"/>
        </w:tabs>
        <w:suppressAutoHyphens/>
        <w:ind w:left="1080"/>
        <w:rPr>
          <w:rFonts w:ascii="Garamond" w:hAnsi="Garamond"/>
          <w:spacing w:val="-3"/>
          <w:szCs w:val="24"/>
          <w:lang w:val="en-GB"/>
        </w:rPr>
      </w:pPr>
    </w:p>
    <w:p w14:paraId="4F8E1CC6" w14:textId="77777777" w:rsidR="00DB7DEB" w:rsidRPr="004752F2" w:rsidRDefault="00DB7DEB" w:rsidP="004752F2">
      <w:pPr>
        <w:pStyle w:val="ListParagraph"/>
        <w:numPr>
          <w:ilvl w:val="0"/>
          <w:numId w:val="15"/>
        </w:numPr>
        <w:tabs>
          <w:tab w:val="left" w:pos="-720"/>
        </w:tabs>
        <w:suppressAutoHyphens/>
        <w:rPr>
          <w:rFonts w:ascii="Garamond" w:hAnsi="Garamond"/>
          <w:spacing w:val="-3"/>
          <w:szCs w:val="24"/>
        </w:rPr>
      </w:pPr>
      <w:r w:rsidRPr="004752F2">
        <w:rPr>
          <w:rFonts w:ascii="Garamond" w:hAnsi="Garamond"/>
          <w:spacing w:val="-3"/>
          <w:szCs w:val="24"/>
          <w:lang w:val="en-GB"/>
        </w:rPr>
        <w:t>Sternthal, Brian and Angela Y. Lee (2005), “</w:t>
      </w:r>
      <w:r w:rsidRPr="004752F2">
        <w:rPr>
          <w:rFonts w:ascii="Garamond" w:hAnsi="Garamond"/>
          <w:spacing w:val="-3"/>
          <w:szCs w:val="24"/>
        </w:rPr>
        <w:t xml:space="preserve">Building Brands through Effective Advertising,” in </w:t>
      </w:r>
      <w:r w:rsidRPr="004752F2">
        <w:rPr>
          <w:rFonts w:ascii="Garamond" w:hAnsi="Garamond"/>
          <w:i/>
          <w:spacing w:val="-3"/>
          <w:szCs w:val="24"/>
        </w:rPr>
        <w:t>Kellogg on Branding.</w:t>
      </w:r>
      <w:r w:rsidRPr="004752F2">
        <w:rPr>
          <w:rFonts w:ascii="Garamond" w:hAnsi="Garamond"/>
          <w:spacing w:val="-3"/>
          <w:szCs w:val="24"/>
        </w:rPr>
        <w:t xml:space="preserve"> ed. Alice M Tybout and Tim Caulkins, Wiley &amp; Sons, pp.129-149.</w:t>
      </w:r>
    </w:p>
    <w:p w14:paraId="19F2ADF3" w14:textId="77777777" w:rsidR="00DB7DEB" w:rsidRPr="00804A35" w:rsidRDefault="00DB7DEB" w:rsidP="00DB7DEB">
      <w:pPr>
        <w:tabs>
          <w:tab w:val="left" w:pos="-720"/>
        </w:tabs>
        <w:suppressAutoHyphens/>
        <w:ind w:left="360"/>
        <w:rPr>
          <w:rFonts w:ascii="Garamond" w:hAnsi="Garamond"/>
          <w:spacing w:val="-3"/>
          <w:szCs w:val="24"/>
        </w:rPr>
      </w:pPr>
    </w:p>
    <w:p w14:paraId="0E080AD6" w14:textId="77777777" w:rsidR="00DB7DEB" w:rsidRPr="004752F2" w:rsidRDefault="00DB7DEB" w:rsidP="004752F2">
      <w:pPr>
        <w:pStyle w:val="ListParagraph"/>
        <w:numPr>
          <w:ilvl w:val="0"/>
          <w:numId w:val="15"/>
        </w:numPr>
        <w:rPr>
          <w:rFonts w:ascii="Garamond" w:hAnsi="Garamond"/>
          <w:spacing w:val="-3"/>
          <w:szCs w:val="24"/>
        </w:rPr>
      </w:pPr>
      <w:r w:rsidRPr="004752F2">
        <w:rPr>
          <w:rFonts w:ascii="Garamond" w:hAnsi="Garamond"/>
          <w:spacing w:val="-3"/>
          <w:szCs w:val="24"/>
        </w:rPr>
        <w:t xml:space="preserve">Lee, Angela Y. (2004), “China Coping with SARS,” </w:t>
      </w:r>
      <w:r w:rsidRPr="004752F2">
        <w:rPr>
          <w:rFonts w:ascii="Garamond" w:hAnsi="Garamond"/>
          <w:szCs w:val="24"/>
        </w:rPr>
        <w:t xml:space="preserve">in </w:t>
      </w:r>
      <w:r w:rsidRPr="004752F2">
        <w:rPr>
          <w:rFonts w:ascii="Garamond" w:hAnsi="Garamond"/>
          <w:i/>
          <w:szCs w:val="24"/>
        </w:rPr>
        <w:t xml:space="preserve">Kellogg on China: Strategies for Success. </w:t>
      </w:r>
      <w:r w:rsidRPr="004752F2">
        <w:rPr>
          <w:rFonts w:ascii="Garamond" w:hAnsi="Garamond"/>
          <w:szCs w:val="24"/>
        </w:rPr>
        <w:t>ed. Anuradha Dayal-Gulati and Angela Y. Lee,</w:t>
      </w:r>
      <w:r w:rsidRPr="004752F2">
        <w:rPr>
          <w:rFonts w:ascii="Garamond" w:hAnsi="Garamond"/>
          <w:spacing w:val="-3"/>
          <w:szCs w:val="24"/>
          <w:lang w:val="en-GB"/>
        </w:rPr>
        <w:t xml:space="preserve"> Evanston, IL: </w:t>
      </w:r>
      <w:r w:rsidRPr="004752F2">
        <w:rPr>
          <w:rFonts w:ascii="Garamond" w:hAnsi="Garamond"/>
          <w:spacing w:val="-3"/>
          <w:szCs w:val="24"/>
        </w:rPr>
        <w:t>Northwestern University Press, pp.227-236.</w:t>
      </w:r>
    </w:p>
    <w:p w14:paraId="65947920" w14:textId="77777777" w:rsidR="00DB7DEB" w:rsidRPr="00804A35" w:rsidRDefault="00DB7DEB" w:rsidP="00DB7DEB">
      <w:pPr>
        <w:ind w:left="1080"/>
        <w:rPr>
          <w:rFonts w:ascii="Garamond" w:hAnsi="Garamond"/>
          <w:spacing w:val="-3"/>
          <w:szCs w:val="24"/>
        </w:rPr>
      </w:pPr>
    </w:p>
    <w:p w14:paraId="0BF7A21C" w14:textId="77777777" w:rsidR="00DB7DEB" w:rsidRPr="004752F2" w:rsidRDefault="00DB7DEB" w:rsidP="004752F2">
      <w:pPr>
        <w:pStyle w:val="ListParagraph"/>
        <w:numPr>
          <w:ilvl w:val="0"/>
          <w:numId w:val="15"/>
        </w:numPr>
        <w:rPr>
          <w:rFonts w:ascii="Garamond" w:hAnsi="Garamond"/>
          <w:spacing w:val="-3"/>
          <w:szCs w:val="24"/>
        </w:rPr>
      </w:pPr>
      <w:r w:rsidRPr="004752F2">
        <w:rPr>
          <w:rFonts w:ascii="Garamond" w:hAnsi="Garamond"/>
          <w:szCs w:val="24"/>
        </w:rPr>
        <w:t xml:space="preserve">Dayal-Gulati, Anuradha and Angela Y. Lee (Eds.) (2004). </w:t>
      </w:r>
      <w:r w:rsidRPr="004752F2">
        <w:rPr>
          <w:rFonts w:ascii="Garamond" w:hAnsi="Garamond"/>
          <w:i/>
          <w:szCs w:val="24"/>
        </w:rPr>
        <w:t xml:space="preserve">Kellogg on China: Strategies for Success.  </w:t>
      </w:r>
      <w:r w:rsidRPr="004752F2">
        <w:rPr>
          <w:rFonts w:ascii="Garamond" w:hAnsi="Garamond"/>
          <w:szCs w:val="24"/>
        </w:rPr>
        <w:t>Evanston IL: Northwestern University Press.</w:t>
      </w:r>
    </w:p>
    <w:p w14:paraId="3612CBB6" w14:textId="77777777" w:rsidR="00DB7DEB" w:rsidRPr="00804A35" w:rsidRDefault="00DB7DEB" w:rsidP="00DB7DEB">
      <w:pPr>
        <w:tabs>
          <w:tab w:val="left" w:pos="-720"/>
        </w:tabs>
        <w:suppressAutoHyphens/>
        <w:ind w:left="360"/>
        <w:rPr>
          <w:rFonts w:ascii="Garamond" w:hAnsi="Garamond"/>
          <w:spacing w:val="-3"/>
          <w:szCs w:val="24"/>
          <w:lang w:val="en-GB"/>
        </w:rPr>
      </w:pPr>
    </w:p>
    <w:p w14:paraId="0A1DE029" w14:textId="77777777" w:rsidR="00DB7DEB" w:rsidRPr="004752F2" w:rsidRDefault="00DB7DEB" w:rsidP="004752F2">
      <w:pPr>
        <w:pStyle w:val="ListParagraph"/>
        <w:numPr>
          <w:ilvl w:val="0"/>
          <w:numId w:val="15"/>
        </w:numPr>
        <w:rPr>
          <w:rFonts w:ascii="Garamond" w:hAnsi="Garamond"/>
          <w:szCs w:val="24"/>
        </w:rPr>
      </w:pPr>
      <w:r w:rsidRPr="004752F2">
        <w:rPr>
          <w:rFonts w:ascii="Garamond" w:hAnsi="Garamond"/>
          <w:szCs w:val="24"/>
        </w:rPr>
        <w:t xml:space="preserve">Lee, Angela Y. and Brian Sternthal (1998), “Putting Copy-Testers to the Test,” </w:t>
      </w:r>
      <w:r w:rsidRPr="004752F2">
        <w:rPr>
          <w:rFonts w:ascii="Garamond" w:hAnsi="Garamond"/>
          <w:i/>
          <w:szCs w:val="24"/>
        </w:rPr>
        <w:t xml:space="preserve">Mastering Marketing, </w:t>
      </w:r>
      <w:r w:rsidRPr="004752F2">
        <w:rPr>
          <w:rFonts w:ascii="Garamond" w:hAnsi="Garamond"/>
          <w:iCs/>
          <w:szCs w:val="24"/>
        </w:rPr>
        <w:t>Financial</w:t>
      </w:r>
      <w:r w:rsidRPr="004752F2">
        <w:rPr>
          <w:rFonts w:ascii="Garamond" w:hAnsi="Garamond"/>
          <w:szCs w:val="24"/>
        </w:rPr>
        <w:t xml:space="preserve"> </w:t>
      </w:r>
      <w:r w:rsidRPr="004752F2">
        <w:rPr>
          <w:rFonts w:ascii="Garamond" w:hAnsi="Garamond"/>
          <w:iCs/>
          <w:szCs w:val="24"/>
        </w:rPr>
        <w:t>Times</w:t>
      </w:r>
      <w:r w:rsidRPr="004752F2">
        <w:rPr>
          <w:rFonts w:ascii="Garamond" w:hAnsi="Garamond"/>
          <w:szCs w:val="24"/>
        </w:rPr>
        <w:t>.</w:t>
      </w:r>
    </w:p>
    <w:p w14:paraId="372D2C9B" w14:textId="77777777" w:rsidR="00DB7DEB" w:rsidRDefault="00DB7DEB">
      <w:pPr>
        <w:tabs>
          <w:tab w:val="left" w:pos="-720"/>
        </w:tabs>
        <w:suppressAutoHyphens/>
        <w:rPr>
          <w:rFonts w:ascii="Garamond" w:hAnsi="Garamond"/>
          <w:b/>
          <w:spacing w:val="-3"/>
          <w:szCs w:val="24"/>
          <w:lang w:val="en-GB"/>
        </w:rPr>
      </w:pPr>
    </w:p>
    <w:p w14:paraId="242B9480" w14:textId="77777777" w:rsidR="004752F2" w:rsidRDefault="004752F2">
      <w:pPr>
        <w:tabs>
          <w:tab w:val="left" w:pos="-720"/>
        </w:tabs>
        <w:suppressAutoHyphens/>
        <w:rPr>
          <w:rFonts w:ascii="Garamond" w:hAnsi="Garamond"/>
          <w:b/>
          <w:spacing w:val="-3"/>
          <w:szCs w:val="24"/>
          <w:lang w:val="en-GB"/>
        </w:rPr>
      </w:pPr>
    </w:p>
    <w:p w14:paraId="22995DA0" w14:textId="77777777" w:rsidR="00DB7DEB" w:rsidRPr="00804A35" w:rsidRDefault="00DB7DEB">
      <w:pPr>
        <w:tabs>
          <w:tab w:val="left" w:pos="-720"/>
        </w:tabs>
        <w:suppressAutoHyphens/>
        <w:rPr>
          <w:rFonts w:ascii="Garamond" w:hAnsi="Garamond"/>
          <w:spacing w:val="-3"/>
          <w:szCs w:val="24"/>
          <w:lang w:val="en-GB"/>
        </w:rPr>
      </w:pPr>
      <w:r w:rsidRPr="00804A35">
        <w:rPr>
          <w:rFonts w:ascii="Garamond" w:hAnsi="Garamond"/>
          <w:b/>
          <w:spacing w:val="-3"/>
          <w:szCs w:val="24"/>
          <w:lang w:val="en-GB"/>
        </w:rPr>
        <w:t xml:space="preserve">WORKING PAPERS </w:t>
      </w:r>
    </w:p>
    <w:p w14:paraId="70A97852" w14:textId="77777777" w:rsidR="00AC3DE2" w:rsidRDefault="00AC3DE2" w:rsidP="003C2746">
      <w:pPr>
        <w:rPr>
          <w:rFonts w:ascii="Garamond" w:hAnsi="Garamond"/>
          <w:szCs w:val="24"/>
        </w:rPr>
      </w:pPr>
    </w:p>
    <w:p w14:paraId="0117B500" w14:textId="51FCEA75" w:rsidR="00844084" w:rsidRPr="00044208" w:rsidRDefault="00844084" w:rsidP="00044208">
      <w:pPr>
        <w:pStyle w:val="ListParagraph"/>
        <w:numPr>
          <w:ilvl w:val="0"/>
          <w:numId w:val="15"/>
        </w:numPr>
        <w:rPr>
          <w:rFonts w:ascii="Garamond" w:hAnsi="Garamond"/>
          <w:i/>
          <w:szCs w:val="24"/>
        </w:rPr>
      </w:pPr>
      <w:r w:rsidRPr="00044208">
        <w:rPr>
          <w:rFonts w:ascii="Garamond" w:hAnsi="Garamond"/>
          <w:szCs w:val="24"/>
        </w:rPr>
        <w:t xml:space="preserve">Koo, Minjung, Aparna Labroo and Angela Y. Lee, “The Role of Goal Vigilance in Self-Control: The Winning Strategy of Prevention Orientation,” under review at </w:t>
      </w:r>
      <w:r w:rsidRPr="00044208">
        <w:rPr>
          <w:rFonts w:ascii="Garamond" w:hAnsi="Garamond"/>
          <w:i/>
          <w:szCs w:val="24"/>
        </w:rPr>
        <w:t>Journal of Marketing Research</w:t>
      </w:r>
    </w:p>
    <w:p w14:paraId="05877C46" w14:textId="77777777" w:rsidR="00844084" w:rsidRDefault="00844084" w:rsidP="00044208">
      <w:pPr>
        <w:rPr>
          <w:rFonts w:ascii="Garamond" w:hAnsi="Garamond"/>
          <w:szCs w:val="24"/>
        </w:rPr>
      </w:pPr>
    </w:p>
    <w:p w14:paraId="43CE22CB" w14:textId="6370AAAF" w:rsidR="00844084" w:rsidRPr="00044208" w:rsidRDefault="00844084" w:rsidP="00044208">
      <w:pPr>
        <w:pStyle w:val="ListParagraph"/>
        <w:numPr>
          <w:ilvl w:val="0"/>
          <w:numId w:val="15"/>
        </w:numPr>
        <w:rPr>
          <w:rFonts w:ascii="Garamond" w:hAnsi="Garamond"/>
          <w:i/>
          <w:szCs w:val="24"/>
        </w:rPr>
      </w:pPr>
      <w:r w:rsidRPr="00044208">
        <w:rPr>
          <w:rFonts w:ascii="Garamond" w:hAnsi="Garamond"/>
          <w:szCs w:val="24"/>
        </w:rPr>
        <w:t xml:space="preserve">Levontin, Liat, Danit Ein-Gar and Angela Y. Lee, “Emptying Pockets Triggers Resource Conservation and Replenishment,” under review at </w:t>
      </w:r>
      <w:r w:rsidRPr="00044208">
        <w:rPr>
          <w:rFonts w:ascii="Garamond" w:hAnsi="Garamond"/>
          <w:i/>
          <w:szCs w:val="24"/>
        </w:rPr>
        <w:t>Psychological Science</w:t>
      </w:r>
    </w:p>
    <w:p w14:paraId="253966F3" w14:textId="77777777" w:rsidR="00044208" w:rsidRPr="00044208" w:rsidRDefault="00044208" w:rsidP="00044208">
      <w:pPr>
        <w:pStyle w:val="ListParagraph"/>
        <w:ind w:left="360"/>
        <w:rPr>
          <w:rFonts w:ascii="Garamond" w:hAnsi="Garamond"/>
          <w:i/>
          <w:szCs w:val="24"/>
        </w:rPr>
      </w:pPr>
    </w:p>
    <w:p w14:paraId="4DF463C1" w14:textId="178B8828" w:rsidR="004752F2" w:rsidRPr="00044208" w:rsidRDefault="004752F2" w:rsidP="00044208">
      <w:pPr>
        <w:pStyle w:val="ListParagraph"/>
        <w:numPr>
          <w:ilvl w:val="0"/>
          <w:numId w:val="15"/>
        </w:numPr>
        <w:rPr>
          <w:rFonts w:ascii="Garamond" w:hAnsi="Garamond"/>
          <w:i/>
          <w:szCs w:val="24"/>
        </w:rPr>
      </w:pPr>
      <w:r w:rsidRPr="00044208">
        <w:rPr>
          <w:rFonts w:ascii="Garamond" w:hAnsi="Garamond"/>
          <w:szCs w:val="24"/>
        </w:rPr>
        <w:t xml:space="preserve">Bradford, Tonya Williams and Angela Y. Lee, “Happiness and Empathy: The Role of Self-Construal in Charitable Gifting,” under </w:t>
      </w:r>
      <w:r w:rsidR="00E65F8A" w:rsidRPr="00044208">
        <w:rPr>
          <w:rFonts w:ascii="Garamond" w:hAnsi="Garamond"/>
          <w:szCs w:val="24"/>
        </w:rPr>
        <w:t>revision for resubmission to</w:t>
      </w:r>
      <w:r w:rsidR="00E65F8A" w:rsidRPr="00044208">
        <w:rPr>
          <w:rFonts w:ascii="Garamond" w:hAnsi="Garamond"/>
          <w:i/>
          <w:szCs w:val="24"/>
        </w:rPr>
        <w:t xml:space="preserve"> </w:t>
      </w:r>
      <w:r w:rsidRPr="00044208">
        <w:rPr>
          <w:rFonts w:ascii="Garamond" w:hAnsi="Garamond"/>
          <w:i/>
          <w:szCs w:val="24"/>
        </w:rPr>
        <w:t>Journal of Personality &amp; Social Psychology.</w:t>
      </w:r>
    </w:p>
    <w:p w14:paraId="33A3BD2E" w14:textId="77777777" w:rsidR="004752F2" w:rsidRPr="00B30E9D" w:rsidRDefault="004752F2" w:rsidP="00044208">
      <w:pPr>
        <w:pStyle w:val="ListParagraph"/>
        <w:ind w:left="360"/>
        <w:rPr>
          <w:rFonts w:ascii="Garamond" w:hAnsi="Garamond"/>
          <w:i/>
          <w:szCs w:val="24"/>
        </w:rPr>
      </w:pPr>
    </w:p>
    <w:p w14:paraId="2D0B1905" w14:textId="02313631" w:rsidR="004752F2" w:rsidRPr="00044208" w:rsidRDefault="004752F2" w:rsidP="00044208">
      <w:pPr>
        <w:pStyle w:val="ListParagraph"/>
        <w:numPr>
          <w:ilvl w:val="0"/>
          <w:numId w:val="15"/>
        </w:numPr>
        <w:rPr>
          <w:rFonts w:ascii="Garamond" w:hAnsi="Garamond"/>
          <w:i/>
          <w:szCs w:val="24"/>
        </w:rPr>
      </w:pPr>
      <w:r w:rsidRPr="00044208">
        <w:rPr>
          <w:rFonts w:ascii="Garamond" w:hAnsi="Garamond"/>
          <w:szCs w:val="24"/>
        </w:rPr>
        <w:t xml:space="preserve">Lisjak, Monika and Angela Y. Lee, “Saying “No” to Unprotected Sex and “Yes” to Condoms: Depletion Heightens Vigilance,” under </w:t>
      </w:r>
      <w:r w:rsidR="00E65F8A" w:rsidRPr="00044208">
        <w:rPr>
          <w:rFonts w:ascii="Garamond" w:hAnsi="Garamond"/>
          <w:szCs w:val="24"/>
        </w:rPr>
        <w:t>revision for resubmission to</w:t>
      </w:r>
      <w:r w:rsidR="00E65F8A" w:rsidRPr="00044208">
        <w:rPr>
          <w:rFonts w:ascii="Garamond" w:hAnsi="Garamond"/>
          <w:i/>
          <w:szCs w:val="24"/>
        </w:rPr>
        <w:t xml:space="preserve"> </w:t>
      </w:r>
      <w:r w:rsidRPr="00044208">
        <w:rPr>
          <w:rFonts w:ascii="Garamond" w:hAnsi="Garamond"/>
          <w:i/>
          <w:szCs w:val="24"/>
        </w:rPr>
        <w:t xml:space="preserve">Journal of Consumer Research. </w:t>
      </w:r>
    </w:p>
    <w:p w14:paraId="1DCBB241" w14:textId="77777777" w:rsidR="004752F2" w:rsidRPr="00044208" w:rsidRDefault="004752F2" w:rsidP="00044208">
      <w:pPr>
        <w:pStyle w:val="ListParagraph"/>
        <w:ind w:left="360"/>
        <w:rPr>
          <w:rFonts w:ascii="Garamond" w:hAnsi="Garamond"/>
          <w:i/>
          <w:szCs w:val="24"/>
        </w:rPr>
      </w:pPr>
    </w:p>
    <w:p w14:paraId="3079E0A5" w14:textId="57DEC5CF" w:rsidR="00AC3DE2" w:rsidRPr="00044208" w:rsidRDefault="00AC3DE2" w:rsidP="00044208">
      <w:pPr>
        <w:pStyle w:val="ListParagraph"/>
        <w:numPr>
          <w:ilvl w:val="0"/>
          <w:numId w:val="15"/>
        </w:numPr>
        <w:rPr>
          <w:rFonts w:ascii="Garamond" w:hAnsi="Garamond"/>
          <w:i/>
          <w:szCs w:val="24"/>
        </w:rPr>
      </w:pPr>
      <w:r w:rsidRPr="00044208">
        <w:rPr>
          <w:rFonts w:ascii="Garamond" w:hAnsi="Garamond"/>
          <w:szCs w:val="24"/>
        </w:rPr>
        <w:t xml:space="preserve">Harding, Lora, Monika Lisjak and Angela Y. Lee, “The Persuasive Power of Regulatory Nonfit,” under </w:t>
      </w:r>
      <w:r w:rsidR="004752F2" w:rsidRPr="00044208">
        <w:rPr>
          <w:rFonts w:ascii="Garamond" w:hAnsi="Garamond"/>
          <w:szCs w:val="24"/>
        </w:rPr>
        <w:t>revision for resubmission to</w:t>
      </w:r>
      <w:r w:rsidR="004752F2" w:rsidRPr="00044208">
        <w:rPr>
          <w:rFonts w:ascii="Garamond" w:hAnsi="Garamond"/>
          <w:i/>
          <w:szCs w:val="24"/>
        </w:rPr>
        <w:t xml:space="preserve"> </w:t>
      </w:r>
      <w:r w:rsidRPr="00044208">
        <w:rPr>
          <w:rFonts w:ascii="Garamond" w:hAnsi="Garamond"/>
          <w:i/>
          <w:szCs w:val="24"/>
        </w:rPr>
        <w:t>Journal of Consumer Research.</w:t>
      </w:r>
    </w:p>
    <w:p w14:paraId="4EABE159" w14:textId="77777777" w:rsidR="00AC3DE2" w:rsidRPr="00044208" w:rsidRDefault="00AC3DE2" w:rsidP="00044208">
      <w:pPr>
        <w:pStyle w:val="ListParagraph"/>
        <w:ind w:left="360"/>
        <w:rPr>
          <w:rFonts w:ascii="Garamond" w:hAnsi="Garamond"/>
          <w:i/>
          <w:szCs w:val="24"/>
        </w:rPr>
      </w:pPr>
    </w:p>
    <w:p w14:paraId="32F0F125" w14:textId="77777777" w:rsidR="00AC3DE2" w:rsidRPr="00044208" w:rsidRDefault="00AC3DE2" w:rsidP="00044208">
      <w:pPr>
        <w:pStyle w:val="ListParagraph"/>
        <w:numPr>
          <w:ilvl w:val="0"/>
          <w:numId w:val="15"/>
        </w:numPr>
        <w:rPr>
          <w:rFonts w:ascii="Garamond" w:hAnsi="Garamond"/>
          <w:i/>
          <w:szCs w:val="24"/>
        </w:rPr>
      </w:pPr>
      <w:r w:rsidRPr="00044208">
        <w:rPr>
          <w:rFonts w:ascii="Garamond" w:hAnsi="Garamond"/>
          <w:szCs w:val="24"/>
        </w:rPr>
        <w:t>Hong, Jiewen and Angela Y. Lee,  “The Effect of Mixed Emotions on Variety Seeking” under revision for resubmission to</w:t>
      </w:r>
      <w:r w:rsidRPr="00044208">
        <w:rPr>
          <w:rFonts w:ascii="Garamond" w:hAnsi="Garamond"/>
          <w:i/>
          <w:szCs w:val="24"/>
        </w:rPr>
        <w:t xml:space="preserve"> Journal of Consumer Research.</w:t>
      </w:r>
    </w:p>
    <w:p w14:paraId="605FDBCD" w14:textId="77777777" w:rsidR="00AC3DE2" w:rsidRPr="00044208" w:rsidRDefault="00AC3DE2" w:rsidP="00044208">
      <w:pPr>
        <w:pStyle w:val="ListParagraph"/>
        <w:ind w:left="360"/>
        <w:rPr>
          <w:rFonts w:ascii="Garamond" w:hAnsi="Garamond"/>
          <w:i/>
          <w:szCs w:val="24"/>
        </w:rPr>
      </w:pPr>
    </w:p>
    <w:p w14:paraId="2935B9BB" w14:textId="77777777" w:rsidR="00AC3DE2" w:rsidRPr="00044208" w:rsidRDefault="00AC3DE2" w:rsidP="00044208">
      <w:pPr>
        <w:pStyle w:val="ListParagraph"/>
        <w:numPr>
          <w:ilvl w:val="0"/>
          <w:numId w:val="15"/>
        </w:numPr>
        <w:rPr>
          <w:rFonts w:ascii="Garamond" w:hAnsi="Garamond"/>
          <w:i/>
          <w:szCs w:val="24"/>
        </w:rPr>
      </w:pPr>
      <w:r w:rsidRPr="00044208">
        <w:rPr>
          <w:rFonts w:ascii="Garamond" w:hAnsi="Garamond"/>
          <w:szCs w:val="24"/>
        </w:rPr>
        <w:t xml:space="preserve">Rucker, Derek, Angela Y. Lee and Pablo Brinol, “Learning More Yet Knowing Less: The Effects of Information Acquisition on Subjective Knowledge and Information Processing,” under revision for resubmission to </w:t>
      </w:r>
      <w:r w:rsidRPr="00044208">
        <w:rPr>
          <w:rFonts w:ascii="Garamond" w:hAnsi="Garamond"/>
          <w:i/>
          <w:szCs w:val="24"/>
        </w:rPr>
        <w:t>Journal of Consumer Research</w:t>
      </w:r>
    </w:p>
    <w:p w14:paraId="0D2302F1" w14:textId="77777777" w:rsidR="00AC3DE2" w:rsidRPr="00B30E9D" w:rsidRDefault="00AC3DE2" w:rsidP="00AC3DE2">
      <w:pPr>
        <w:tabs>
          <w:tab w:val="left" w:pos="-720"/>
          <w:tab w:val="left" w:pos="0"/>
        </w:tabs>
        <w:suppressAutoHyphens/>
        <w:ind w:left="1080"/>
        <w:rPr>
          <w:rFonts w:ascii="Garamond" w:hAnsi="Garamond"/>
          <w:spacing w:val="-3"/>
          <w:szCs w:val="24"/>
        </w:rPr>
      </w:pPr>
    </w:p>
    <w:p w14:paraId="04CEC74B" w14:textId="77777777" w:rsidR="00E65F8A" w:rsidRDefault="00E65F8A" w:rsidP="00AC3DE2">
      <w:pPr>
        <w:ind w:left="1080"/>
        <w:rPr>
          <w:rFonts w:ascii="Garamond" w:hAnsi="Garamond"/>
          <w:i/>
          <w:szCs w:val="24"/>
        </w:rPr>
      </w:pPr>
    </w:p>
    <w:p w14:paraId="792A9045" w14:textId="03AE673B" w:rsidR="00844084" w:rsidRDefault="00844084">
      <w:pPr>
        <w:widowControl/>
        <w:rPr>
          <w:rFonts w:ascii="Garamond" w:hAnsi="Garamond"/>
          <w:i/>
          <w:szCs w:val="24"/>
        </w:rPr>
      </w:pPr>
      <w:r>
        <w:rPr>
          <w:rFonts w:ascii="Garamond" w:hAnsi="Garamond"/>
          <w:i/>
          <w:szCs w:val="24"/>
        </w:rPr>
        <w:br w:type="page"/>
      </w:r>
    </w:p>
    <w:p w14:paraId="1AB44AD3" w14:textId="77777777" w:rsidR="00DB7DEB" w:rsidRPr="00804A35" w:rsidRDefault="00DB7DEB" w:rsidP="00DB7DEB">
      <w:pPr>
        <w:rPr>
          <w:rFonts w:ascii="Garamond" w:hAnsi="Garamond"/>
          <w:spacing w:val="-3"/>
          <w:szCs w:val="24"/>
          <w:lang w:val="en-GB"/>
        </w:rPr>
      </w:pPr>
      <w:r w:rsidRPr="00804A35">
        <w:rPr>
          <w:rFonts w:ascii="Garamond" w:hAnsi="Garamond"/>
          <w:b/>
          <w:spacing w:val="-3"/>
          <w:szCs w:val="24"/>
          <w:lang w:val="en-GB"/>
        </w:rPr>
        <w:lastRenderedPageBreak/>
        <w:t>RESEARCH IN PROGRESS</w:t>
      </w:r>
    </w:p>
    <w:p w14:paraId="11A737F4" w14:textId="77777777" w:rsidR="00DB7DEB" w:rsidRDefault="00DB7DEB" w:rsidP="00DB7DEB">
      <w:pPr>
        <w:tabs>
          <w:tab w:val="left" w:pos="-720"/>
          <w:tab w:val="left" w:pos="0"/>
        </w:tabs>
        <w:suppressAutoHyphens/>
        <w:ind w:left="720"/>
        <w:rPr>
          <w:rFonts w:ascii="Garamond" w:hAnsi="Garamond"/>
          <w:spacing w:val="-3"/>
          <w:szCs w:val="24"/>
        </w:rPr>
      </w:pPr>
    </w:p>
    <w:p w14:paraId="4A552C64" w14:textId="77777777" w:rsidR="00844084" w:rsidRDefault="00844084" w:rsidP="00844084">
      <w:pPr>
        <w:ind w:left="720"/>
        <w:rPr>
          <w:rFonts w:ascii="Garamond" w:hAnsi="Garamond"/>
          <w:szCs w:val="24"/>
        </w:rPr>
      </w:pPr>
    </w:p>
    <w:p w14:paraId="571A4110" w14:textId="6EB5AA5A" w:rsidR="00AC3DE2" w:rsidRPr="003C414E" w:rsidRDefault="00AC3DE2" w:rsidP="00844084">
      <w:pPr>
        <w:ind w:left="720"/>
        <w:rPr>
          <w:rFonts w:ascii="Garamond" w:hAnsi="Garamond"/>
          <w:i/>
          <w:szCs w:val="24"/>
        </w:rPr>
      </w:pPr>
      <w:r w:rsidRPr="003C414E">
        <w:rPr>
          <w:rFonts w:ascii="Garamond" w:hAnsi="Garamond"/>
          <w:szCs w:val="24"/>
        </w:rPr>
        <w:t xml:space="preserve">“Embodiment and Perspective Taking,” (with Dongwon Min) </w:t>
      </w:r>
      <w:r w:rsidRPr="003C414E">
        <w:rPr>
          <w:rFonts w:ascii="Garamond" w:hAnsi="Garamond"/>
          <w:i/>
          <w:spacing w:val="-3"/>
          <w:szCs w:val="24"/>
          <w:lang w:val="en-GB"/>
        </w:rPr>
        <w:t>Manuscript in preparation</w:t>
      </w:r>
    </w:p>
    <w:p w14:paraId="253EF036" w14:textId="77777777" w:rsidR="00AC3DE2" w:rsidRPr="003C414E" w:rsidRDefault="00AC3DE2" w:rsidP="00AC3DE2">
      <w:pPr>
        <w:tabs>
          <w:tab w:val="left" w:pos="-720"/>
          <w:tab w:val="left" w:pos="0"/>
        </w:tabs>
        <w:suppressAutoHyphens/>
        <w:ind w:left="720"/>
        <w:rPr>
          <w:rFonts w:ascii="Garamond" w:hAnsi="Garamond"/>
          <w:spacing w:val="-3"/>
          <w:szCs w:val="24"/>
        </w:rPr>
      </w:pPr>
      <w:r w:rsidRPr="003C414E">
        <w:rPr>
          <w:rFonts w:ascii="Garamond" w:hAnsi="Garamond"/>
          <w:spacing w:val="-3"/>
          <w:szCs w:val="24"/>
        </w:rPr>
        <w:t xml:space="preserve"> </w:t>
      </w:r>
    </w:p>
    <w:p w14:paraId="3B3CC7EF" w14:textId="77777777" w:rsidR="00AC3DE2" w:rsidRPr="003C414E" w:rsidRDefault="0097760C" w:rsidP="0097760C">
      <w:pPr>
        <w:tabs>
          <w:tab w:val="left" w:pos="-720"/>
          <w:tab w:val="left" w:pos="0"/>
        </w:tabs>
        <w:suppressAutoHyphens/>
        <w:ind w:left="720"/>
        <w:rPr>
          <w:rFonts w:ascii="Garamond" w:hAnsi="Garamond"/>
          <w:spacing w:val="-3"/>
          <w:szCs w:val="24"/>
          <w:lang w:val="en-GB"/>
        </w:rPr>
      </w:pPr>
      <w:r w:rsidRPr="003C414E">
        <w:rPr>
          <w:rFonts w:ascii="Garamond" w:hAnsi="Garamond"/>
          <w:spacing w:val="-3"/>
          <w:szCs w:val="24"/>
        </w:rPr>
        <w:t xml:space="preserve"> </w:t>
      </w:r>
      <w:r w:rsidR="00AC3DE2" w:rsidRPr="003C414E">
        <w:rPr>
          <w:rFonts w:ascii="Garamond" w:hAnsi="Garamond"/>
          <w:spacing w:val="-3"/>
          <w:szCs w:val="24"/>
        </w:rPr>
        <w:t>“Regulatory versus Hedonic Goals: Understanding the Nature of the Goal Fluency Effect on Judgment”</w:t>
      </w:r>
      <w:r w:rsidR="00AC3DE2" w:rsidRPr="003C414E">
        <w:rPr>
          <w:rFonts w:ascii="Garamond" w:hAnsi="Garamond"/>
          <w:spacing w:val="-3"/>
          <w:szCs w:val="24"/>
          <w:lang w:val="en-GB"/>
        </w:rPr>
        <w:t xml:space="preserve"> (with Aparna Labroo) </w:t>
      </w:r>
      <w:r w:rsidR="00AC3DE2" w:rsidRPr="003C414E">
        <w:rPr>
          <w:rFonts w:ascii="Garamond" w:hAnsi="Garamond"/>
          <w:i/>
          <w:spacing w:val="-3"/>
          <w:szCs w:val="24"/>
          <w:lang w:val="en-GB"/>
        </w:rPr>
        <w:t>Manuscript in preparation</w:t>
      </w:r>
    </w:p>
    <w:p w14:paraId="25CEF717" w14:textId="77777777" w:rsidR="00AC3DE2" w:rsidRPr="003C414E" w:rsidRDefault="00AC3DE2" w:rsidP="00AC3DE2">
      <w:pPr>
        <w:tabs>
          <w:tab w:val="left" w:pos="-720"/>
          <w:tab w:val="left" w:pos="0"/>
        </w:tabs>
        <w:suppressAutoHyphens/>
        <w:ind w:left="720"/>
        <w:rPr>
          <w:rFonts w:ascii="Garamond" w:hAnsi="Garamond"/>
          <w:spacing w:val="-3"/>
          <w:szCs w:val="24"/>
          <w:lang w:val="en-GB"/>
        </w:rPr>
      </w:pPr>
    </w:p>
    <w:p w14:paraId="0FE9E9FA" w14:textId="77777777" w:rsidR="00AC3DE2" w:rsidRPr="003C414E" w:rsidRDefault="00AC3DE2" w:rsidP="00AC3DE2">
      <w:pPr>
        <w:tabs>
          <w:tab w:val="left" w:pos="-720"/>
          <w:tab w:val="left" w:pos="0"/>
        </w:tabs>
        <w:suppressAutoHyphens/>
        <w:ind w:left="720"/>
        <w:rPr>
          <w:rFonts w:ascii="Garamond" w:hAnsi="Garamond"/>
          <w:i/>
          <w:spacing w:val="-3"/>
          <w:szCs w:val="24"/>
        </w:rPr>
      </w:pPr>
      <w:r w:rsidRPr="003C414E">
        <w:rPr>
          <w:rFonts w:ascii="Garamond" w:hAnsi="Garamond"/>
          <w:spacing w:val="-3"/>
          <w:szCs w:val="24"/>
        </w:rPr>
        <w:t xml:space="preserve">“The Effect of Bilateral Affective Priming on Judgment” (with Jiewen Hong) </w:t>
      </w:r>
      <w:r w:rsidRPr="003C414E">
        <w:rPr>
          <w:rFonts w:ascii="Garamond" w:hAnsi="Garamond"/>
          <w:i/>
          <w:spacing w:val="-3"/>
          <w:szCs w:val="24"/>
        </w:rPr>
        <w:t xml:space="preserve">Manuscript in preparation </w:t>
      </w:r>
    </w:p>
    <w:p w14:paraId="1BC1CD47" w14:textId="77777777" w:rsidR="00AC3DE2" w:rsidRPr="003C414E" w:rsidRDefault="00AC3DE2" w:rsidP="00AC3DE2">
      <w:pPr>
        <w:tabs>
          <w:tab w:val="left" w:pos="-720"/>
          <w:tab w:val="left" w:pos="0"/>
        </w:tabs>
        <w:suppressAutoHyphens/>
        <w:ind w:left="1440"/>
        <w:rPr>
          <w:rFonts w:ascii="Garamond" w:hAnsi="Garamond"/>
          <w:spacing w:val="-3"/>
          <w:szCs w:val="24"/>
        </w:rPr>
      </w:pPr>
    </w:p>
    <w:p w14:paraId="74ECCBC5" w14:textId="77777777" w:rsidR="00AC3DE2" w:rsidRPr="003C414E" w:rsidRDefault="00AC3DE2" w:rsidP="00AC3DE2">
      <w:pPr>
        <w:tabs>
          <w:tab w:val="left" w:pos="-720"/>
          <w:tab w:val="left" w:pos="0"/>
        </w:tabs>
        <w:suppressAutoHyphens/>
        <w:ind w:left="720"/>
        <w:rPr>
          <w:rFonts w:ascii="Garamond" w:hAnsi="Garamond"/>
          <w:spacing w:val="-3"/>
          <w:szCs w:val="24"/>
        </w:rPr>
      </w:pPr>
      <w:r w:rsidRPr="003C414E">
        <w:rPr>
          <w:rFonts w:ascii="Garamond" w:hAnsi="Garamond"/>
          <w:spacing w:val="-3"/>
          <w:szCs w:val="24"/>
        </w:rPr>
        <w:t xml:space="preserve">“From Feeling Right to Doing the Right Thing: The Effect of Regulatory Fit on Morality” (with Jung Kim) </w:t>
      </w:r>
      <w:r w:rsidRPr="003C414E">
        <w:rPr>
          <w:rFonts w:ascii="Garamond" w:hAnsi="Garamond"/>
          <w:i/>
          <w:spacing w:val="-3"/>
          <w:szCs w:val="24"/>
        </w:rPr>
        <w:t>Manuscript in preparation</w:t>
      </w:r>
    </w:p>
    <w:p w14:paraId="3B524080" w14:textId="77777777" w:rsidR="00AC3DE2" w:rsidRPr="003C414E" w:rsidRDefault="00AC3DE2" w:rsidP="00AC3DE2">
      <w:pPr>
        <w:tabs>
          <w:tab w:val="left" w:pos="-720"/>
        </w:tabs>
        <w:suppressAutoHyphens/>
        <w:ind w:left="720"/>
        <w:rPr>
          <w:rFonts w:ascii="Garamond" w:hAnsi="Garamond"/>
          <w:spacing w:val="-3"/>
          <w:szCs w:val="24"/>
          <w:lang w:val="en-GB"/>
        </w:rPr>
      </w:pPr>
    </w:p>
    <w:p w14:paraId="5D8132C2" w14:textId="77777777" w:rsidR="00AC3DE2" w:rsidRDefault="001816D6" w:rsidP="00AC3DE2">
      <w:pPr>
        <w:ind w:left="720"/>
        <w:rPr>
          <w:rFonts w:ascii="Times New Roman" w:hAnsi="Times New Roman"/>
          <w:szCs w:val="24"/>
        </w:rPr>
      </w:pPr>
      <w:r w:rsidRPr="003C414E">
        <w:rPr>
          <w:rFonts w:ascii="Garamond" w:hAnsi="Garamond"/>
          <w:szCs w:val="24"/>
        </w:rPr>
        <w:t xml:space="preserve"> </w:t>
      </w:r>
      <w:r w:rsidR="00AC3DE2" w:rsidRPr="003C414E">
        <w:rPr>
          <w:rFonts w:ascii="Garamond" w:hAnsi="Garamond"/>
          <w:szCs w:val="24"/>
        </w:rPr>
        <w:t>“Colors and Happiness” (with Hal Ersner-Hershfield)</w:t>
      </w:r>
      <w:r w:rsidR="00AC3DE2">
        <w:rPr>
          <w:rFonts w:ascii="Times New Roman" w:hAnsi="Times New Roman"/>
          <w:szCs w:val="24"/>
        </w:rPr>
        <w:t xml:space="preserve"> </w:t>
      </w:r>
    </w:p>
    <w:p w14:paraId="40852886" w14:textId="77777777" w:rsidR="00A64E62" w:rsidRDefault="00A64E62" w:rsidP="00AC3DE2">
      <w:pPr>
        <w:ind w:left="720"/>
        <w:rPr>
          <w:rFonts w:ascii="Garamond" w:hAnsi="Garamond"/>
          <w:szCs w:val="24"/>
        </w:rPr>
      </w:pPr>
    </w:p>
    <w:p w14:paraId="15A89142" w14:textId="221E84B9" w:rsidR="00C01A42" w:rsidRPr="0035043B" w:rsidRDefault="00AC3DE2" w:rsidP="00C01A42">
      <w:pPr>
        <w:widowControl/>
        <w:ind w:left="720"/>
        <w:rPr>
          <w:rFonts w:ascii="Garamond" w:hAnsi="Garamond"/>
          <w:szCs w:val="24"/>
        </w:rPr>
      </w:pPr>
      <w:r>
        <w:rPr>
          <w:rFonts w:ascii="Garamond" w:hAnsi="Garamond"/>
          <w:szCs w:val="24"/>
        </w:rPr>
        <w:t xml:space="preserve"> </w:t>
      </w:r>
      <w:r w:rsidR="00C01A42" w:rsidRPr="0035043B">
        <w:rPr>
          <w:rFonts w:ascii="Garamond" w:hAnsi="Garamond"/>
          <w:szCs w:val="24"/>
        </w:rPr>
        <w:t>“Shaping Consumer Choice Using Alignable Attributes: The Moderating Role of Regulatory Orientation</w:t>
      </w:r>
      <w:r w:rsidR="00C01A42">
        <w:rPr>
          <w:rFonts w:ascii="Garamond" w:hAnsi="Garamond"/>
          <w:szCs w:val="24"/>
        </w:rPr>
        <w:t>” (with Jin Sun &amp; Hean Tat Keh)</w:t>
      </w:r>
    </w:p>
    <w:p w14:paraId="4F7073AC" w14:textId="77777777" w:rsidR="00AC3DE2" w:rsidRDefault="00AC3DE2" w:rsidP="00AC3DE2">
      <w:pPr>
        <w:ind w:left="720"/>
        <w:rPr>
          <w:rFonts w:ascii="Garamond" w:hAnsi="Garamond"/>
          <w:spacing w:val="-3"/>
          <w:szCs w:val="24"/>
        </w:rPr>
      </w:pPr>
    </w:p>
    <w:p w14:paraId="07D678AA" w14:textId="77777777" w:rsidR="00C01A42" w:rsidRDefault="00C01A42" w:rsidP="00AC3DE2">
      <w:pPr>
        <w:ind w:left="720"/>
        <w:rPr>
          <w:rFonts w:ascii="Garamond" w:hAnsi="Garamond"/>
          <w:spacing w:val="-3"/>
          <w:szCs w:val="24"/>
        </w:rPr>
      </w:pPr>
    </w:p>
    <w:p w14:paraId="281262E8" w14:textId="77777777" w:rsidR="00DB7DEB" w:rsidRPr="00804A35" w:rsidRDefault="00DB7DEB" w:rsidP="00DB7DEB">
      <w:pPr>
        <w:tabs>
          <w:tab w:val="left" w:pos="-720"/>
        </w:tabs>
        <w:suppressAutoHyphens/>
        <w:rPr>
          <w:rFonts w:ascii="Garamond" w:hAnsi="Garamond"/>
          <w:b/>
          <w:spacing w:val="-3"/>
          <w:szCs w:val="24"/>
          <w:lang w:val="en-GB"/>
        </w:rPr>
      </w:pPr>
      <w:r w:rsidRPr="00804A35">
        <w:rPr>
          <w:rFonts w:ascii="Garamond" w:hAnsi="Garamond"/>
          <w:b/>
          <w:spacing w:val="-3"/>
          <w:szCs w:val="24"/>
          <w:lang w:val="en-GB"/>
        </w:rPr>
        <w:t xml:space="preserve">CONFERENCE PROCEEDINGS </w:t>
      </w:r>
    </w:p>
    <w:p w14:paraId="64691474" w14:textId="77777777" w:rsidR="00DB7DEB" w:rsidRPr="00804A35" w:rsidRDefault="00DB7DEB" w:rsidP="00DB7DEB">
      <w:pPr>
        <w:tabs>
          <w:tab w:val="left" w:pos="-720"/>
        </w:tabs>
        <w:suppressAutoHyphens/>
        <w:ind w:left="720"/>
        <w:rPr>
          <w:rFonts w:ascii="Garamond" w:hAnsi="Garamond"/>
          <w:b/>
          <w:spacing w:val="-3"/>
          <w:szCs w:val="24"/>
          <w:lang w:val="en-GB"/>
        </w:rPr>
      </w:pPr>
    </w:p>
    <w:p w14:paraId="2E428C7E" w14:textId="77777777" w:rsidR="00DB7DEB" w:rsidRPr="00804A35" w:rsidRDefault="00DB7DEB" w:rsidP="00DB7DEB">
      <w:pPr>
        <w:tabs>
          <w:tab w:val="left" w:pos="-720"/>
        </w:tabs>
        <w:suppressAutoHyphens/>
        <w:ind w:left="720"/>
        <w:rPr>
          <w:rFonts w:ascii="Garamond" w:hAnsi="Garamond"/>
          <w:spacing w:val="-3"/>
          <w:szCs w:val="24"/>
        </w:rPr>
      </w:pPr>
      <w:r w:rsidRPr="00804A35">
        <w:rPr>
          <w:rFonts w:ascii="Garamond" w:hAnsi="Garamond"/>
          <w:spacing w:val="-3"/>
          <w:szCs w:val="24"/>
        </w:rPr>
        <w:t>Labroo, Aparna A. and Angela Y. Lee (</w:t>
      </w:r>
      <w:r>
        <w:rPr>
          <w:rFonts w:ascii="Garamond" w:hAnsi="Garamond"/>
          <w:spacing w:val="-3"/>
          <w:szCs w:val="24"/>
        </w:rPr>
        <w:t>2005</w:t>
      </w:r>
      <w:r w:rsidRPr="00804A35">
        <w:rPr>
          <w:rFonts w:ascii="Garamond" w:hAnsi="Garamond"/>
          <w:spacing w:val="-3"/>
          <w:szCs w:val="24"/>
        </w:rPr>
        <w:t xml:space="preserve">), “The Role of Goal-Related Associations in Judgment and Behavior,” </w:t>
      </w:r>
      <w:r w:rsidRPr="00804A35">
        <w:rPr>
          <w:rFonts w:ascii="Garamond" w:hAnsi="Garamond"/>
          <w:i/>
          <w:spacing w:val="-3"/>
          <w:szCs w:val="24"/>
        </w:rPr>
        <w:t>Advances in Consumer Research,</w:t>
      </w:r>
      <w:r w:rsidRPr="00804A35">
        <w:rPr>
          <w:rFonts w:ascii="Garamond" w:hAnsi="Garamond"/>
          <w:spacing w:val="-3"/>
          <w:szCs w:val="24"/>
        </w:rPr>
        <w:t xml:space="preserve"> 32. </w:t>
      </w:r>
    </w:p>
    <w:p w14:paraId="4A149C42" w14:textId="77777777" w:rsidR="00DB7DEB" w:rsidRPr="00804A35" w:rsidRDefault="00DB7DEB" w:rsidP="00DB7DEB">
      <w:pPr>
        <w:tabs>
          <w:tab w:val="left" w:pos="-720"/>
        </w:tabs>
        <w:suppressAutoHyphens/>
        <w:ind w:left="720"/>
        <w:rPr>
          <w:rFonts w:ascii="Garamond" w:hAnsi="Garamond"/>
          <w:spacing w:val="-3"/>
          <w:szCs w:val="24"/>
        </w:rPr>
      </w:pPr>
    </w:p>
    <w:p w14:paraId="13BB6BB1"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 xml:space="preserve">Angela Y. Lee (2003), “The Influence of Self-Regulatory Goal on Information Processing, Affective Responses and Counterfactual thinking,” </w:t>
      </w:r>
      <w:r w:rsidRPr="00804A35">
        <w:rPr>
          <w:rFonts w:ascii="Garamond" w:hAnsi="Garamond"/>
          <w:i/>
          <w:iCs/>
          <w:szCs w:val="24"/>
        </w:rPr>
        <w:t>Advances in Consumer Research</w:t>
      </w:r>
      <w:r w:rsidRPr="00804A35">
        <w:rPr>
          <w:rFonts w:ascii="Garamond" w:hAnsi="Garamond"/>
          <w:iCs/>
          <w:szCs w:val="24"/>
        </w:rPr>
        <w:t xml:space="preserve">, </w:t>
      </w:r>
      <w:r w:rsidRPr="00804A35">
        <w:rPr>
          <w:rFonts w:ascii="Garamond" w:hAnsi="Garamond"/>
          <w:spacing w:val="-3"/>
          <w:szCs w:val="24"/>
        </w:rPr>
        <w:t>31</w:t>
      </w:r>
      <w:r w:rsidRPr="00804A35">
        <w:rPr>
          <w:rFonts w:ascii="Garamond" w:hAnsi="Garamond"/>
          <w:iCs/>
          <w:szCs w:val="24"/>
        </w:rPr>
        <w:t xml:space="preserve">, </w:t>
      </w:r>
      <w:r w:rsidRPr="00804A35">
        <w:rPr>
          <w:rFonts w:ascii="Garamond" w:hAnsi="Garamond"/>
          <w:spacing w:val="-3"/>
          <w:szCs w:val="24"/>
          <w:lang w:val="en-GB"/>
        </w:rPr>
        <w:t>82-84.</w:t>
      </w:r>
    </w:p>
    <w:p w14:paraId="181F255E" w14:textId="77777777" w:rsidR="00DB7DEB" w:rsidRPr="00804A35" w:rsidRDefault="00DB7DEB" w:rsidP="00DB7DEB">
      <w:pPr>
        <w:tabs>
          <w:tab w:val="left" w:pos="-720"/>
        </w:tabs>
        <w:suppressAutoHyphens/>
        <w:ind w:left="720"/>
        <w:rPr>
          <w:rFonts w:ascii="Garamond" w:hAnsi="Garamond"/>
          <w:b/>
          <w:spacing w:val="-3"/>
          <w:szCs w:val="24"/>
          <w:lang w:val="en-GB"/>
        </w:rPr>
      </w:pPr>
    </w:p>
    <w:p w14:paraId="7DE9463C"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 xml:space="preserve">Angela Y. Lee (2002), “Approach and Avoidance: The Role of Risk and Framing in Persuasion,” </w:t>
      </w:r>
      <w:r w:rsidRPr="00804A35">
        <w:rPr>
          <w:rFonts w:ascii="Garamond" w:hAnsi="Garamond"/>
          <w:i/>
          <w:spacing w:val="-3"/>
          <w:szCs w:val="24"/>
          <w:lang w:val="en-GB"/>
        </w:rPr>
        <w:t xml:space="preserve">Advances in Consumer Research, </w:t>
      </w:r>
      <w:r w:rsidRPr="00804A35">
        <w:rPr>
          <w:rFonts w:ascii="Garamond" w:hAnsi="Garamond"/>
          <w:spacing w:val="-3"/>
          <w:szCs w:val="24"/>
          <w:lang w:val="en-GB"/>
        </w:rPr>
        <w:t>29, 309-310.</w:t>
      </w:r>
    </w:p>
    <w:p w14:paraId="793869C0" w14:textId="77777777" w:rsidR="00DB7DEB" w:rsidRPr="00804A35" w:rsidRDefault="00DB7DEB" w:rsidP="00DB7DEB">
      <w:pPr>
        <w:tabs>
          <w:tab w:val="left" w:pos="-720"/>
        </w:tabs>
        <w:suppressAutoHyphens/>
        <w:ind w:left="720"/>
        <w:rPr>
          <w:rFonts w:ascii="Garamond" w:hAnsi="Garamond"/>
          <w:spacing w:val="-3"/>
          <w:szCs w:val="24"/>
          <w:lang w:val="en-GB"/>
        </w:rPr>
      </w:pPr>
    </w:p>
    <w:p w14:paraId="043DD1A1"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 xml:space="preserve">Aaker, Jennifer L. and Angela Y. Lee (2001), “What is Your Goal? The Impact of Goals on Counterfactual Thinking, Attitude Formation, and Predictions of the Future,” </w:t>
      </w:r>
      <w:r w:rsidRPr="00804A35">
        <w:rPr>
          <w:rFonts w:ascii="Garamond" w:hAnsi="Garamond"/>
          <w:i/>
          <w:iCs/>
          <w:szCs w:val="24"/>
        </w:rPr>
        <w:t xml:space="preserve">Advances in Consumer Research, </w:t>
      </w:r>
      <w:r w:rsidRPr="00804A35">
        <w:rPr>
          <w:rFonts w:ascii="Garamond" w:hAnsi="Garamond"/>
          <w:spacing w:val="-3"/>
          <w:szCs w:val="24"/>
          <w:lang w:val="en-GB"/>
        </w:rPr>
        <w:t>28, 276-277.</w:t>
      </w:r>
    </w:p>
    <w:p w14:paraId="529FD019" w14:textId="77777777" w:rsidR="00DB7DEB" w:rsidRDefault="00DB7DEB" w:rsidP="00DB7DEB">
      <w:pPr>
        <w:tabs>
          <w:tab w:val="left" w:pos="-720"/>
        </w:tabs>
        <w:suppressAutoHyphens/>
        <w:rPr>
          <w:rFonts w:ascii="Garamond" w:hAnsi="Garamond"/>
          <w:b/>
          <w:bCs/>
          <w:szCs w:val="24"/>
        </w:rPr>
      </w:pPr>
    </w:p>
    <w:p w14:paraId="57FF3B47" w14:textId="77777777" w:rsidR="006A4625" w:rsidRDefault="006A4625" w:rsidP="00DB7DEB">
      <w:pPr>
        <w:tabs>
          <w:tab w:val="left" w:pos="-720"/>
        </w:tabs>
        <w:suppressAutoHyphens/>
        <w:rPr>
          <w:rFonts w:ascii="Garamond" w:hAnsi="Garamond"/>
          <w:b/>
          <w:bCs/>
          <w:szCs w:val="24"/>
        </w:rPr>
      </w:pPr>
    </w:p>
    <w:p w14:paraId="7591F7B8" w14:textId="77777777" w:rsidR="00DB7DEB" w:rsidRDefault="00DB7DEB" w:rsidP="00DB7DEB">
      <w:pPr>
        <w:tabs>
          <w:tab w:val="left" w:pos="-720"/>
        </w:tabs>
        <w:suppressAutoHyphens/>
        <w:rPr>
          <w:rFonts w:ascii="Garamond" w:hAnsi="Garamond"/>
          <w:b/>
          <w:bCs/>
          <w:szCs w:val="24"/>
        </w:rPr>
      </w:pPr>
      <w:r w:rsidRPr="00804A35">
        <w:rPr>
          <w:rFonts w:ascii="Garamond" w:hAnsi="Garamond"/>
          <w:b/>
          <w:bCs/>
          <w:szCs w:val="24"/>
        </w:rPr>
        <w:t>INVITED TALKS</w:t>
      </w:r>
    </w:p>
    <w:p w14:paraId="7BD94161" w14:textId="77777777" w:rsidR="000B3934" w:rsidRDefault="000B3934" w:rsidP="00DB7DEB">
      <w:pPr>
        <w:tabs>
          <w:tab w:val="left" w:pos="-720"/>
        </w:tabs>
        <w:suppressAutoHyphens/>
        <w:rPr>
          <w:rFonts w:ascii="Garamond" w:hAnsi="Garamond"/>
          <w:b/>
          <w:bCs/>
          <w:szCs w:val="24"/>
        </w:rPr>
      </w:pPr>
    </w:p>
    <w:p w14:paraId="77710784" w14:textId="0CC67FFF" w:rsidR="00323504" w:rsidRDefault="00323504" w:rsidP="00DB7DEB">
      <w:pPr>
        <w:tabs>
          <w:tab w:val="left" w:pos="-720"/>
        </w:tabs>
        <w:suppressAutoHyphens/>
        <w:rPr>
          <w:rFonts w:ascii="Garamond" w:hAnsi="Garamond"/>
          <w:bCs/>
          <w:szCs w:val="24"/>
        </w:rPr>
      </w:pPr>
      <w:r>
        <w:rPr>
          <w:rFonts w:ascii="Garamond" w:hAnsi="Garamond"/>
          <w:b/>
          <w:bCs/>
          <w:szCs w:val="24"/>
        </w:rPr>
        <w:t>2013</w:t>
      </w:r>
      <w:r>
        <w:rPr>
          <w:rFonts w:ascii="Garamond" w:hAnsi="Garamond"/>
          <w:bCs/>
          <w:szCs w:val="24"/>
        </w:rPr>
        <w:tab/>
        <w:t>University of Maryland</w:t>
      </w:r>
    </w:p>
    <w:p w14:paraId="511499B0" w14:textId="1E58D4B3" w:rsidR="00323504" w:rsidRDefault="00323504" w:rsidP="00323504">
      <w:pPr>
        <w:tabs>
          <w:tab w:val="left" w:pos="-720"/>
        </w:tabs>
        <w:suppressAutoHyphens/>
        <w:ind w:left="720"/>
        <w:rPr>
          <w:rFonts w:ascii="Garamond" w:hAnsi="Garamond"/>
          <w:bCs/>
          <w:szCs w:val="24"/>
        </w:rPr>
      </w:pPr>
      <w:r>
        <w:rPr>
          <w:rFonts w:ascii="Garamond" w:hAnsi="Garamond"/>
          <w:bCs/>
          <w:szCs w:val="24"/>
        </w:rPr>
        <w:t>Chinese University of Hong Kong, Hong Kong</w:t>
      </w:r>
    </w:p>
    <w:p w14:paraId="12F6451F" w14:textId="720B2B73" w:rsidR="00323504" w:rsidRDefault="00323504" w:rsidP="00323504">
      <w:pPr>
        <w:tabs>
          <w:tab w:val="left" w:pos="-720"/>
        </w:tabs>
        <w:suppressAutoHyphens/>
        <w:ind w:left="720"/>
        <w:rPr>
          <w:rFonts w:ascii="Garamond" w:hAnsi="Garamond"/>
          <w:bCs/>
          <w:szCs w:val="24"/>
        </w:rPr>
      </w:pPr>
      <w:r w:rsidRPr="00323504">
        <w:rPr>
          <w:rFonts w:ascii="Garamond" w:hAnsi="Garamond"/>
          <w:bCs/>
          <w:szCs w:val="24"/>
        </w:rPr>
        <w:t>International Forum of Marketing Science &amp; Applications</w:t>
      </w:r>
      <w:r>
        <w:rPr>
          <w:rFonts w:ascii="Garamond" w:hAnsi="Garamond"/>
          <w:bCs/>
          <w:szCs w:val="24"/>
        </w:rPr>
        <w:t xml:space="preserve">, </w:t>
      </w:r>
      <w:r w:rsidRPr="00323504">
        <w:rPr>
          <w:rFonts w:ascii="Garamond" w:hAnsi="Garamond"/>
          <w:bCs/>
          <w:szCs w:val="24"/>
        </w:rPr>
        <w:t>Nanjing</w:t>
      </w:r>
      <w:r>
        <w:rPr>
          <w:rFonts w:ascii="Garamond" w:hAnsi="Garamond"/>
          <w:bCs/>
          <w:szCs w:val="24"/>
        </w:rPr>
        <w:t>, China</w:t>
      </w:r>
    </w:p>
    <w:p w14:paraId="76B3FD59" w14:textId="77777777" w:rsidR="00323504" w:rsidRPr="00323504" w:rsidRDefault="00323504" w:rsidP="00323504">
      <w:pPr>
        <w:tabs>
          <w:tab w:val="left" w:pos="-720"/>
        </w:tabs>
        <w:suppressAutoHyphens/>
        <w:ind w:left="720"/>
        <w:rPr>
          <w:rFonts w:ascii="Garamond" w:hAnsi="Garamond"/>
          <w:bCs/>
          <w:szCs w:val="24"/>
        </w:rPr>
      </w:pPr>
    </w:p>
    <w:p w14:paraId="36ECAE25" w14:textId="318EDF2D" w:rsidR="004752F2" w:rsidRDefault="00022685" w:rsidP="003C2746">
      <w:pPr>
        <w:tabs>
          <w:tab w:val="left" w:pos="-720"/>
        </w:tabs>
        <w:suppressAutoHyphens/>
        <w:rPr>
          <w:rFonts w:ascii="Garamond" w:hAnsi="Garamond"/>
          <w:bCs/>
          <w:szCs w:val="24"/>
        </w:rPr>
      </w:pPr>
      <w:r>
        <w:rPr>
          <w:rFonts w:ascii="Garamond" w:hAnsi="Garamond"/>
          <w:b/>
          <w:bCs/>
          <w:szCs w:val="24"/>
        </w:rPr>
        <w:t>2012</w:t>
      </w:r>
      <w:r w:rsidR="003C2746">
        <w:rPr>
          <w:rFonts w:ascii="Garamond" w:hAnsi="Garamond"/>
          <w:bCs/>
          <w:szCs w:val="24"/>
        </w:rPr>
        <w:tab/>
      </w:r>
      <w:r w:rsidR="004752F2">
        <w:rPr>
          <w:rFonts w:ascii="Garamond" w:hAnsi="Garamond"/>
          <w:bCs/>
          <w:szCs w:val="24"/>
        </w:rPr>
        <w:t>Nanyang Technology University</w:t>
      </w:r>
      <w:r w:rsidR="00323504">
        <w:rPr>
          <w:rFonts w:ascii="Garamond" w:hAnsi="Garamond"/>
          <w:bCs/>
          <w:szCs w:val="24"/>
        </w:rPr>
        <w:t>, Singapore</w:t>
      </w:r>
    </w:p>
    <w:p w14:paraId="58AE2A09" w14:textId="30E18B66" w:rsidR="003614D7" w:rsidRDefault="003614D7" w:rsidP="004752F2">
      <w:pPr>
        <w:tabs>
          <w:tab w:val="left" w:pos="-720"/>
        </w:tabs>
        <w:suppressAutoHyphens/>
        <w:ind w:left="720"/>
        <w:rPr>
          <w:rFonts w:ascii="Garamond" w:hAnsi="Garamond"/>
          <w:bCs/>
          <w:szCs w:val="24"/>
        </w:rPr>
      </w:pPr>
      <w:r>
        <w:rPr>
          <w:rFonts w:ascii="Garamond" w:hAnsi="Garamond"/>
          <w:bCs/>
          <w:szCs w:val="24"/>
        </w:rPr>
        <w:t>University of Toronto</w:t>
      </w:r>
    </w:p>
    <w:p w14:paraId="1DE3F8A9" w14:textId="47171D59" w:rsidR="00323EEC" w:rsidRDefault="00323EEC" w:rsidP="003614D7">
      <w:pPr>
        <w:tabs>
          <w:tab w:val="left" w:pos="-720"/>
        </w:tabs>
        <w:suppressAutoHyphens/>
        <w:ind w:left="720"/>
        <w:rPr>
          <w:rFonts w:ascii="Garamond" w:hAnsi="Garamond"/>
          <w:bCs/>
          <w:szCs w:val="24"/>
        </w:rPr>
      </w:pPr>
      <w:r>
        <w:rPr>
          <w:rFonts w:ascii="Garamond" w:hAnsi="Garamond"/>
          <w:bCs/>
          <w:szCs w:val="24"/>
        </w:rPr>
        <w:t>AMA-Sheth Doctoral Consortium</w:t>
      </w:r>
    </w:p>
    <w:p w14:paraId="2C8F8897" w14:textId="4DC71EA5" w:rsidR="00022685" w:rsidRDefault="00022685" w:rsidP="003614D7">
      <w:pPr>
        <w:tabs>
          <w:tab w:val="left" w:pos="-720"/>
        </w:tabs>
        <w:suppressAutoHyphens/>
        <w:ind w:left="720"/>
        <w:rPr>
          <w:rFonts w:ascii="Garamond" w:hAnsi="Garamond"/>
          <w:bCs/>
          <w:szCs w:val="24"/>
        </w:rPr>
      </w:pPr>
      <w:r>
        <w:rPr>
          <w:rFonts w:ascii="Garamond" w:hAnsi="Garamond"/>
          <w:bCs/>
          <w:szCs w:val="24"/>
        </w:rPr>
        <w:t>UCLA</w:t>
      </w:r>
    </w:p>
    <w:p w14:paraId="1977E339" w14:textId="17609C42" w:rsidR="00834000" w:rsidRDefault="00323EEC" w:rsidP="00834000">
      <w:pPr>
        <w:tabs>
          <w:tab w:val="left" w:pos="-720"/>
        </w:tabs>
        <w:suppressAutoHyphens/>
        <w:ind w:left="720"/>
        <w:rPr>
          <w:rFonts w:ascii="Garamond" w:hAnsi="Garamond"/>
          <w:bCs/>
          <w:szCs w:val="24"/>
        </w:rPr>
      </w:pPr>
      <w:r>
        <w:rPr>
          <w:rFonts w:ascii="Garamond" w:hAnsi="Garamond"/>
          <w:bCs/>
          <w:szCs w:val="24"/>
        </w:rPr>
        <w:t>Behavio</w:t>
      </w:r>
      <w:r w:rsidR="00834000" w:rsidRPr="00793B4F">
        <w:rPr>
          <w:rFonts w:ascii="Garamond" w:hAnsi="Garamond"/>
          <w:bCs/>
          <w:szCs w:val="24"/>
        </w:rPr>
        <w:t>r</w:t>
      </w:r>
      <w:r>
        <w:rPr>
          <w:rFonts w:ascii="Garamond" w:hAnsi="Garamond"/>
          <w:bCs/>
          <w:szCs w:val="24"/>
        </w:rPr>
        <w:t>al</w:t>
      </w:r>
      <w:r w:rsidR="00834000" w:rsidRPr="00793B4F">
        <w:rPr>
          <w:rFonts w:ascii="Garamond" w:hAnsi="Garamond"/>
          <w:bCs/>
          <w:szCs w:val="24"/>
        </w:rPr>
        <w:t xml:space="preserve"> Research Forum, Israel</w:t>
      </w:r>
    </w:p>
    <w:p w14:paraId="2754B76F" w14:textId="77777777" w:rsidR="00BD6AB5" w:rsidRDefault="00022685" w:rsidP="00AF5F47">
      <w:pPr>
        <w:tabs>
          <w:tab w:val="left" w:pos="-720"/>
        </w:tabs>
        <w:suppressAutoHyphens/>
        <w:rPr>
          <w:rFonts w:ascii="Garamond" w:hAnsi="Garamond"/>
          <w:bCs/>
          <w:szCs w:val="24"/>
        </w:rPr>
      </w:pPr>
      <w:r>
        <w:rPr>
          <w:rFonts w:ascii="Garamond" w:hAnsi="Garamond"/>
          <w:bCs/>
          <w:szCs w:val="24"/>
        </w:rPr>
        <w:tab/>
      </w:r>
      <w:r w:rsidR="00BD6AB5">
        <w:rPr>
          <w:rFonts w:ascii="Garamond" w:hAnsi="Garamond"/>
          <w:bCs/>
          <w:szCs w:val="24"/>
        </w:rPr>
        <w:t>University of Hawaii, Manoa</w:t>
      </w:r>
    </w:p>
    <w:p w14:paraId="780DD9DD" w14:textId="705749D2" w:rsidR="00022685" w:rsidRDefault="00022685" w:rsidP="00BD6AB5">
      <w:pPr>
        <w:tabs>
          <w:tab w:val="left" w:pos="-720"/>
        </w:tabs>
        <w:suppressAutoHyphens/>
        <w:ind w:left="720"/>
        <w:rPr>
          <w:rFonts w:ascii="Garamond" w:hAnsi="Garamond"/>
          <w:bCs/>
          <w:szCs w:val="24"/>
        </w:rPr>
      </w:pPr>
      <w:r>
        <w:rPr>
          <w:rFonts w:ascii="Garamond" w:hAnsi="Garamond"/>
          <w:bCs/>
          <w:szCs w:val="24"/>
        </w:rPr>
        <w:t>University of Queensland</w:t>
      </w:r>
      <w:r w:rsidR="00323EEC">
        <w:rPr>
          <w:rFonts w:ascii="Garamond" w:hAnsi="Garamond"/>
          <w:bCs/>
          <w:szCs w:val="24"/>
        </w:rPr>
        <w:t>, Brisbane, Australia</w:t>
      </w:r>
    </w:p>
    <w:p w14:paraId="466BEA7F" w14:textId="77777777" w:rsidR="00BD6AB5" w:rsidRDefault="00022685" w:rsidP="00AF5F47">
      <w:pPr>
        <w:tabs>
          <w:tab w:val="left" w:pos="-720"/>
        </w:tabs>
        <w:suppressAutoHyphens/>
        <w:rPr>
          <w:rFonts w:ascii="Garamond" w:hAnsi="Garamond"/>
          <w:bCs/>
          <w:szCs w:val="24"/>
        </w:rPr>
      </w:pPr>
      <w:r>
        <w:rPr>
          <w:rFonts w:ascii="Garamond" w:hAnsi="Garamond"/>
          <w:bCs/>
          <w:szCs w:val="24"/>
        </w:rPr>
        <w:lastRenderedPageBreak/>
        <w:tab/>
      </w:r>
      <w:r w:rsidR="00BD6AB5">
        <w:rPr>
          <w:rFonts w:ascii="Garamond" w:hAnsi="Garamond"/>
          <w:bCs/>
          <w:szCs w:val="24"/>
        </w:rPr>
        <w:t>Ohio State University</w:t>
      </w:r>
    </w:p>
    <w:p w14:paraId="350FE3AD" w14:textId="77777777" w:rsidR="00022685" w:rsidRPr="00022685" w:rsidRDefault="00022685" w:rsidP="00BD6AB5">
      <w:pPr>
        <w:tabs>
          <w:tab w:val="left" w:pos="-720"/>
        </w:tabs>
        <w:suppressAutoHyphens/>
        <w:ind w:left="720"/>
        <w:rPr>
          <w:rFonts w:ascii="Garamond" w:hAnsi="Garamond"/>
          <w:bCs/>
          <w:szCs w:val="24"/>
        </w:rPr>
      </w:pPr>
      <w:r>
        <w:rPr>
          <w:rFonts w:ascii="Garamond" w:hAnsi="Garamond"/>
          <w:bCs/>
          <w:szCs w:val="24"/>
        </w:rPr>
        <w:t>University of Houston</w:t>
      </w:r>
    </w:p>
    <w:p w14:paraId="3D9E4003" w14:textId="77777777" w:rsidR="00022685" w:rsidRDefault="00022685" w:rsidP="00AF5F47">
      <w:pPr>
        <w:tabs>
          <w:tab w:val="left" w:pos="-720"/>
        </w:tabs>
        <w:suppressAutoHyphens/>
        <w:rPr>
          <w:rFonts w:ascii="Garamond" w:hAnsi="Garamond"/>
          <w:b/>
          <w:bCs/>
          <w:szCs w:val="24"/>
        </w:rPr>
      </w:pPr>
    </w:p>
    <w:p w14:paraId="7B0A7699" w14:textId="77777777" w:rsidR="00793B4F" w:rsidRPr="00022685" w:rsidRDefault="000B3934" w:rsidP="00022685">
      <w:pPr>
        <w:tabs>
          <w:tab w:val="left" w:pos="-720"/>
        </w:tabs>
        <w:suppressAutoHyphens/>
        <w:rPr>
          <w:rFonts w:ascii="Garamond" w:hAnsi="Garamond"/>
          <w:b/>
          <w:bCs/>
          <w:szCs w:val="24"/>
        </w:rPr>
      </w:pPr>
      <w:r w:rsidRPr="00793B4F">
        <w:rPr>
          <w:rFonts w:ascii="Garamond" w:hAnsi="Garamond"/>
          <w:b/>
          <w:bCs/>
          <w:szCs w:val="24"/>
        </w:rPr>
        <w:t>2011</w:t>
      </w:r>
      <w:r w:rsidRPr="00793B4F">
        <w:rPr>
          <w:rFonts w:ascii="Garamond" w:hAnsi="Garamond"/>
          <w:bCs/>
          <w:szCs w:val="24"/>
        </w:rPr>
        <w:tab/>
      </w:r>
      <w:r w:rsidR="00793B4F" w:rsidRPr="00793B4F">
        <w:rPr>
          <w:rFonts w:ascii="Garamond" w:hAnsi="Garamond"/>
          <w:bCs/>
          <w:szCs w:val="24"/>
        </w:rPr>
        <w:t xml:space="preserve">International Forum of Marketing Science &amp; Applications, Hangzhou, China </w:t>
      </w:r>
    </w:p>
    <w:p w14:paraId="5B74BEAC" w14:textId="77777777" w:rsidR="00793B4F" w:rsidRPr="00793B4F" w:rsidRDefault="00793B4F" w:rsidP="00793B4F">
      <w:pPr>
        <w:tabs>
          <w:tab w:val="left" w:pos="-720"/>
        </w:tabs>
        <w:suppressAutoHyphens/>
        <w:ind w:left="720"/>
        <w:rPr>
          <w:rFonts w:ascii="Garamond" w:hAnsi="Garamond"/>
          <w:bCs/>
          <w:szCs w:val="24"/>
        </w:rPr>
      </w:pPr>
      <w:r w:rsidRPr="00793B4F">
        <w:rPr>
          <w:rFonts w:ascii="Garamond" w:hAnsi="Garamond"/>
          <w:bCs/>
          <w:szCs w:val="24"/>
        </w:rPr>
        <w:t>Chinese University of Hong Kong, Hong Kong</w:t>
      </w:r>
    </w:p>
    <w:p w14:paraId="28C3A653" w14:textId="77777777" w:rsidR="00DB7DEB" w:rsidRDefault="00DB7DEB" w:rsidP="00DB7DEB">
      <w:pPr>
        <w:tabs>
          <w:tab w:val="left" w:pos="-720"/>
        </w:tabs>
        <w:suppressAutoHyphens/>
        <w:rPr>
          <w:rFonts w:ascii="Garamond" w:hAnsi="Garamond"/>
          <w:bCs/>
          <w:szCs w:val="24"/>
        </w:rPr>
      </w:pPr>
    </w:p>
    <w:p w14:paraId="74D08FD2" w14:textId="77777777" w:rsidR="00DB7DEB" w:rsidRDefault="00DB7DEB" w:rsidP="00DB7DEB">
      <w:pPr>
        <w:tabs>
          <w:tab w:val="left" w:pos="-720"/>
        </w:tabs>
        <w:suppressAutoHyphens/>
        <w:rPr>
          <w:rFonts w:ascii="Garamond" w:hAnsi="Garamond"/>
          <w:bCs/>
          <w:szCs w:val="24"/>
        </w:rPr>
      </w:pPr>
      <w:r>
        <w:rPr>
          <w:rFonts w:ascii="Garamond" w:hAnsi="Garamond"/>
          <w:b/>
          <w:bCs/>
          <w:szCs w:val="24"/>
        </w:rPr>
        <w:t>2010</w:t>
      </w:r>
      <w:r>
        <w:rPr>
          <w:rFonts w:ascii="Garamond" w:hAnsi="Garamond"/>
          <w:bCs/>
          <w:szCs w:val="24"/>
        </w:rPr>
        <w:tab/>
        <w:t>Cornell University</w:t>
      </w:r>
    </w:p>
    <w:p w14:paraId="002A6B0C"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University of Toronto, Toronto, Canada</w:t>
      </w:r>
    </w:p>
    <w:p w14:paraId="7659534B"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AMA-Sheth Doctoral Consortium</w:t>
      </w:r>
    </w:p>
    <w:p w14:paraId="5BDD5D55"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 xml:space="preserve">Virginia Tech </w:t>
      </w:r>
    </w:p>
    <w:p w14:paraId="56525C1F"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Kellogg Impact Series (Hong Kong)</w:t>
      </w:r>
    </w:p>
    <w:p w14:paraId="30A4EDB9"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University of Arizona</w:t>
      </w:r>
    </w:p>
    <w:p w14:paraId="4240B197"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National University of Singapore, Singapore</w:t>
      </w:r>
    </w:p>
    <w:p w14:paraId="46E9D076" w14:textId="77777777" w:rsidR="00DB7DEB" w:rsidRDefault="00DB7DEB" w:rsidP="00DB7DEB">
      <w:pPr>
        <w:tabs>
          <w:tab w:val="left" w:pos="-720"/>
        </w:tabs>
        <w:suppressAutoHyphens/>
        <w:ind w:left="720"/>
        <w:rPr>
          <w:rFonts w:ascii="Garamond" w:hAnsi="Garamond"/>
          <w:bCs/>
          <w:szCs w:val="24"/>
        </w:rPr>
      </w:pPr>
    </w:p>
    <w:p w14:paraId="12EF1A35" w14:textId="77777777" w:rsidR="00DB7DEB" w:rsidRDefault="00DB7DEB" w:rsidP="00DB7DEB">
      <w:pPr>
        <w:tabs>
          <w:tab w:val="left" w:pos="-720"/>
        </w:tabs>
        <w:suppressAutoHyphens/>
        <w:rPr>
          <w:rFonts w:ascii="Garamond" w:hAnsi="Garamond"/>
          <w:bCs/>
          <w:szCs w:val="24"/>
        </w:rPr>
      </w:pPr>
      <w:r>
        <w:rPr>
          <w:rFonts w:ascii="Garamond" w:hAnsi="Garamond"/>
          <w:b/>
          <w:bCs/>
          <w:szCs w:val="24"/>
        </w:rPr>
        <w:t>2009</w:t>
      </w:r>
      <w:r>
        <w:rPr>
          <w:rFonts w:ascii="Garamond" w:hAnsi="Garamond"/>
          <w:b/>
          <w:bCs/>
          <w:szCs w:val="24"/>
        </w:rPr>
        <w:tab/>
      </w:r>
      <w:r w:rsidRPr="0095332B">
        <w:rPr>
          <w:rFonts w:ascii="Garamond" w:hAnsi="Garamond"/>
          <w:bCs/>
          <w:szCs w:val="24"/>
        </w:rPr>
        <w:t>Social</w:t>
      </w:r>
      <w:r>
        <w:rPr>
          <w:rFonts w:ascii="Garamond" w:hAnsi="Garamond"/>
          <w:b/>
          <w:bCs/>
          <w:szCs w:val="24"/>
        </w:rPr>
        <w:t xml:space="preserve"> </w:t>
      </w:r>
      <w:r>
        <w:rPr>
          <w:rFonts w:ascii="Garamond" w:hAnsi="Garamond"/>
          <w:bCs/>
          <w:szCs w:val="24"/>
        </w:rPr>
        <w:t>Psychology Department, Northwestern University</w:t>
      </w:r>
    </w:p>
    <w:p w14:paraId="79CD26D6"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ACR Doctoral Symposium, Pittsburgh, PA</w:t>
      </w:r>
    </w:p>
    <w:p w14:paraId="4E57D9CD"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Koc University, Istanbul, Turkey</w:t>
      </w:r>
    </w:p>
    <w:p w14:paraId="1B4B6345"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Kellogg Marketing Research Camp</w:t>
      </w:r>
    </w:p>
    <w:p w14:paraId="362C00B8" w14:textId="77777777" w:rsidR="00DB7DEB" w:rsidRPr="00F214A5" w:rsidRDefault="00DB7DEB" w:rsidP="00DB7DEB">
      <w:pPr>
        <w:tabs>
          <w:tab w:val="left" w:pos="-720"/>
        </w:tabs>
        <w:suppressAutoHyphens/>
        <w:ind w:left="720"/>
        <w:rPr>
          <w:rFonts w:ascii="Garamond" w:hAnsi="Garamond"/>
          <w:bCs/>
          <w:szCs w:val="24"/>
        </w:rPr>
      </w:pPr>
      <w:r>
        <w:rPr>
          <w:rFonts w:ascii="Garamond" w:hAnsi="Garamond"/>
          <w:bCs/>
          <w:szCs w:val="24"/>
        </w:rPr>
        <w:t>Marketing Scholar Forum, Hong Kong</w:t>
      </w:r>
    </w:p>
    <w:p w14:paraId="51246497" w14:textId="77777777" w:rsidR="00DB7DEB" w:rsidRPr="003604A6" w:rsidRDefault="00DB7DEB" w:rsidP="00DB7DEB">
      <w:pPr>
        <w:tabs>
          <w:tab w:val="left" w:pos="-720"/>
        </w:tabs>
        <w:suppressAutoHyphens/>
        <w:ind w:left="720"/>
        <w:rPr>
          <w:rFonts w:ascii="Garamond" w:hAnsi="Garamond"/>
          <w:bCs/>
          <w:szCs w:val="24"/>
        </w:rPr>
      </w:pPr>
      <w:r w:rsidRPr="003604A6">
        <w:rPr>
          <w:rFonts w:ascii="Garamond" w:hAnsi="Garamond"/>
          <w:bCs/>
          <w:szCs w:val="24"/>
        </w:rPr>
        <w:t>Yale Center for Customer Insight, Yale University</w:t>
      </w:r>
    </w:p>
    <w:p w14:paraId="7C33D536"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Southern Methodist University</w:t>
      </w:r>
    </w:p>
    <w:p w14:paraId="6B876915"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University of Notre Dame</w:t>
      </w:r>
    </w:p>
    <w:p w14:paraId="44D73D32"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University of Alberta, Canada</w:t>
      </w:r>
    </w:p>
    <w:p w14:paraId="105376AB" w14:textId="77777777" w:rsidR="00DB7DEB" w:rsidRDefault="00DB7DEB" w:rsidP="00DB7DEB">
      <w:pPr>
        <w:tabs>
          <w:tab w:val="left" w:pos="-720"/>
        </w:tabs>
        <w:suppressAutoHyphens/>
        <w:rPr>
          <w:rFonts w:ascii="Garamond" w:hAnsi="Garamond"/>
          <w:bCs/>
          <w:szCs w:val="24"/>
        </w:rPr>
      </w:pPr>
    </w:p>
    <w:p w14:paraId="6CFC26E1" w14:textId="77777777" w:rsidR="00DB7DEB" w:rsidRPr="006C495E" w:rsidRDefault="00DB7DEB" w:rsidP="00DB7DEB">
      <w:pPr>
        <w:tabs>
          <w:tab w:val="left" w:pos="-720"/>
        </w:tabs>
        <w:suppressAutoHyphens/>
        <w:rPr>
          <w:rFonts w:ascii="Garamond" w:hAnsi="Garamond"/>
          <w:bCs/>
          <w:szCs w:val="24"/>
        </w:rPr>
      </w:pPr>
      <w:r>
        <w:rPr>
          <w:rFonts w:ascii="Garamond" w:hAnsi="Garamond"/>
          <w:b/>
          <w:bCs/>
          <w:szCs w:val="24"/>
        </w:rPr>
        <w:t>2008</w:t>
      </w:r>
      <w:r>
        <w:rPr>
          <w:rFonts w:ascii="Garamond" w:hAnsi="Garamond"/>
          <w:b/>
          <w:bCs/>
          <w:szCs w:val="24"/>
        </w:rPr>
        <w:tab/>
      </w:r>
      <w:r w:rsidRPr="006C495E">
        <w:rPr>
          <w:rFonts w:ascii="Garamond" w:hAnsi="Garamond"/>
          <w:bCs/>
          <w:szCs w:val="24"/>
        </w:rPr>
        <w:t>Baptist University, Hong Kong</w:t>
      </w:r>
    </w:p>
    <w:p w14:paraId="206C7EC0" w14:textId="77777777" w:rsidR="00DB7DEB" w:rsidRDefault="00DB7DEB" w:rsidP="00DB7DEB">
      <w:pPr>
        <w:tabs>
          <w:tab w:val="left" w:pos="-720"/>
        </w:tabs>
        <w:suppressAutoHyphens/>
        <w:ind w:left="720"/>
        <w:rPr>
          <w:rFonts w:ascii="Garamond" w:hAnsi="Garamond"/>
          <w:spacing w:val="-3"/>
          <w:szCs w:val="24"/>
          <w:lang w:val="en-GB"/>
        </w:rPr>
      </w:pPr>
      <w:r>
        <w:rPr>
          <w:rFonts w:ascii="Garamond" w:hAnsi="Garamond"/>
          <w:bCs/>
          <w:szCs w:val="24"/>
        </w:rPr>
        <w:t>Purdue University</w:t>
      </w:r>
      <w:r w:rsidRPr="00804A35">
        <w:rPr>
          <w:rFonts w:ascii="Garamond" w:hAnsi="Garamond"/>
          <w:spacing w:val="-3"/>
          <w:szCs w:val="24"/>
          <w:lang w:val="en-GB"/>
        </w:rPr>
        <w:t xml:space="preserve"> </w:t>
      </w:r>
    </w:p>
    <w:p w14:paraId="7D474CB6" w14:textId="77777777" w:rsidR="00DB7DEB" w:rsidRPr="00F214A5" w:rsidRDefault="00DB7DEB" w:rsidP="00DB7DEB">
      <w:pPr>
        <w:tabs>
          <w:tab w:val="left" w:pos="-720"/>
        </w:tabs>
        <w:suppressAutoHyphens/>
        <w:ind w:left="720"/>
        <w:rPr>
          <w:rFonts w:ascii="Garamond" w:hAnsi="Garamond"/>
          <w:bCs/>
          <w:szCs w:val="24"/>
        </w:rPr>
      </w:pPr>
      <w:r>
        <w:rPr>
          <w:rFonts w:ascii="Garamond" w:hAnsi="Garamond"/>
          <w:bCs/>
          <w:szCs w:val="24"/>
        </w:rPr>
        <w:t>Marketing Scholar Forum, Beijing, PRC</w:t>
      </w:r>
    </w:p>
    <w:p w14:paraId="3356CE77"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AMA-Sheth Doctoral Consortium</w:t>
      </w:r>
      <w:r>
        <w:rPr>
          <w:rFonts w:ascii="Garamond" w:hAnsi="Garamond"/>
          <w:spacing w:val="-3"/>
          <w:szCs w:val="24"/>
          <w:lang w:val="en-GB"/>
        </w:rPr>
        <w:t xml:space="preserve"> </w:t>
      </w:r>
    </w:p>
    <w:p w14:paraId="243B77E2"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University of British Columbia, Vancouver, Canada</w:t>
      </w:r>
    </w:p>
    <w:p w14:paraId="1872EBFA"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University of Hawaii, Manoa</w:t>
      </w:r>
    </w:p>
    <w:p w14:paraId="0BD38541"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University of California, Berkeley</w:t>
      </w:r>
    </w:p>
    <w:p w14:paraId="4CABC144" w14:textId="77777777" w:rsidR="00DB7DEB" w:rsidRPr="00E53F7F" w:rsidRDefault="00DB7DEB" w:rsidP="00DB7DEB">
      <w:pPr>
        <w:tabs>
          <w:tab w:val="left" w:pos="-720"/>
        </w:tabs>
        <w:suppressAutoHyphens/>
        <w:ind w:left="720"/>
        <w:rPr>
          <w:rFonts w:ascii="Garamond" w:hAnsi="Garamond"/>
          <w:bCs/>
          <w:szCs w:val="24"/>
        </w:rPr>
      </w:pPr>
      <w:r>
        <w:rPr>
          <w:rFonts w:ascii="Garamond" w:hAnsi="Garamond"/>
          <w:bCs/>
          <w:szCs w:val="24"/>
        </w:rPr>
        <w:t>University of Pennsylvania</w:t>
      </w:r>
    </w:p>
    <w:p w14:paraId="74221F72"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University of Minnesota</w:t>
      </w:r>
    </w:p>
    <w:p w14:paraId="5C1D5F22" w14:textId="77777777" w:rsidR="00DB7DEB" w:rsidRDefault="00DB7DEB" w:rsidP="00DB7DEB">
      <w:pPr>
        <w:tabs>
          <w:tab w:val="left" w:pos="-720"/>
        </w:tabs>
        <w:suppressAutoHyphens/>
        <w:ind w:left="720"/>
        <w:rPr>
          <w:rFonts w:ascii="Garamond" w:hAnsi="Garamond"/>
          <w:bCs/>
          <w:szCs w:val="24"/>
        </w:rPr>
      </w:pPr>
    </w:p>
    <w:p w14:paraId="6DD78BF7" w14:textId="77777777" w:rsidR="00DB7DEB" w:rsidRDefault="00DB7DEB" w:rsidP="00DB7DEB">
      <w:pPr>
        <w:tabs>
          <w:tab w:val="left" w:pos="-720"/>
        </w:tabs>
        <w:suppressAutoHyphens/>
        <w:rPr>
          <w:rFonts w:ascii="Garamond" w:hAnsi="Garamond"/>
          <w:bCs/>
          <w:szCs w:val="24"/>
        </w:rPr>
      </w:pPr>
      <w:r>
        <w:rPr>
          <w:rFonts w:ascii="Garamond" w:hAnsi="Garamond"/>
          <w:b/>
          <w:bCs/>
          <w:szCs w:val="24"/>
        </w:rPr>
        <w:t>2007</w:t>
      </w:r>
      <w:r>
        <w:rPr>
          <w:rFonts w:ascii="Garamond" w:hAnsi="Garamond"/>
          <w:b/>
          <w:bCs/>
          <w:szCs w:val="24"/>
        </w:rPr>
        <w:tab/>
      </w:r>
      <w:r>
        <w:rPr>
          <w:rFonts w:ascii="Garamond" w:hAnsi="Garamond"/>
          <w:bCs/>
          <w:szCs w:val="24"/>
        </w:rPr>
        <w:t>Erasmus University, Rotterdam, Netherlands</w:t>
      </w:r>
    </w:p>
    <w:p w14:paraId="01218329"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ACR Doctoral Symposium, Memphis TN</w:t>
      </w:r>
    </w:p>
    <w:p w14:paraId="7DB17C41" w14:textId="77777777" w:rsidR="00DB7DEB" w:rsidRPr="00F214A5" w:rsidRDefault="00DB7DEB" w:rsidP="00DB7DEB">
      <w:pPr>
        <w:tabs>
          <w:tab w:val="left" w:pos="-720"/>
        </w:tabs>
        <w:suppressAutoHyphens/>
        <w:ind w:left="720"/>
        <w:rPr>
          <w:rFonts w:ascii="Garamond" w:hAnsi="Garamond"/>
          <w:bCs/>
          <w:szCs w:val="24"/>
        </w:rPr>
      </w:pPr>
      <w:r>
        <w:rPr>
          <w:rFonts w:ascii="Garamond" w:hAnsi="Garamond"/>
          <w:bCs/>
          <w:szCs w:val="24"/>
        </w:rPr>
        <w:t>Marketing Scholar Forum, Shanghai, PRC</w:t>
      </w:r>
    </w:p>
    <w:p w14:paraId="1CF8CAF1"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Yale University Marketing Camp</w:t>
      </w:r>
    </w:p>
    <w:p w14:paraId="0F8E5233"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 xml:space="preserve">University of Korea </w:t>
      </w:r>
    </w:p>
    <w:p w14:paraId="61F42F6A"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University of Michigan</w:t>
      </w:r>
    </w:p>
    <w:p w14:paraId="6FCBDAE2" w14:textId="77777777" w:rsidR="00DB7DEB" w:rsidRDefault="00DB7DEB" w:rsidP="00DB7DEB">
      <w:pPr>
        <w:tabs>
          <w:tab w:val="left" w:pos="-720"/>
        </w:tabs>
        <w:suppressAutoHyphens/>
        <w:rPr>
          <w:rFonts w:ascii="Garamond" w:hAnsi="Garamond"/>
          <w:bCs/>
          <w:szCs w:val="24"/>
        </w:rPr>
      </w:pPr>
      <w:r>
        <w:rPr>
          <w:rFonts w:ascii="Garamond" w:hAnsi="Garamond"/>
          <w:bCs/>
          <w:szCs w:val="24"/>
        </w:rPr>
        <w:tab/>
        <w:t>Tulane University</w:t>
      </w:r>
    </w:p>
    <w:p w14:paraId="7A990716" w14:textId="77777777" w:rsidR="00DB7DEB" w:rsidRDefault="00DB7DEB" w:rsidP="00DB7DEB">
      <w:pPr>
        <w:tabs>
          <w:tab w:val="left" w:pos="-720"/>
        </w:tabs>
        <w:suppressAutoHyphens/>
        <w:rPr>
          <w:rFonts w:ascii="Garamond" w:hAnsi="Garamond"/>
          <w:b/>
          <w:bCs/>
          <w:szCs w:val="24"/>
        </w:rPr>
      </w:pPr>
    </w:p>
    <w:p w14:paraId="5BB1C1EA" w14:textId="77777777" w:rsidR="00DB7DEB" w:rsidRPr="00804A35" w:rsidRDefault="00DB7DEB" w:rsidP="00DB7DEB">
      <w:pPr>
        <w:tabs>
          <w:tab w:val="left" w:pos="-720"/>
        </w:tabs>
        <w:suppressAutoHyphens/>
        <w:rPr>
          <w:rFonts w:ascii="Garamond" w:hAnsi="Garamond"/>
          <w:bCs/>
          <w:szCs w:val="24"/>
        </w:rPr>
      </w:pPr>
      <w:r w:rsidRPr="00804A35">
        <w:rPr>
          <w:rFonts w:ascii="Garamond" w:hAnsi="Garamond"/>
          <w:b/>
          <w:bCs/>
          <w:szCs w:val="24"/>
        </w:rPr>
        <w:t>2006</w:t>
      </w:r>
      <w:r w:rsidRPr="00804A35">
        <w:rPr>
          <w:rFonts w:ascii="Garamond" w:hAnsi="Garamond"/>
          <w:b/>
          <w:bCs/>
          <w:szCs w:val="24"/>
        </w:rPr>
        <w:tab/>
      </w:r>
      <w:r w:rsidRPr="00804A35">
        <w:rPr>
          <w:rFonts w:ascii="Garamond" w:hAnsi="Garamond"/>
          <w:bCs/>
          <w:szCs w:val="24"/>
        </w:rPr>
        <w:t>International Conference on Cultural Influences on Behavior, Hong Kong</w:t>
      </w:r>
    </w:p>
    <w:p w14:paraId="4D690FA4"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Chinese University of Hong Kong</w:t>
      </w:r>
    </w:p>
    <w:p w14:paraId="5289D40E"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Columbia University</w:t>
      </w:r>
    </w:p>
    <w:p w14:paraId="0C98EFE3" w14:textId="77777777" w:rsidR="00DB7DEB" w:rsidRDefault="00DB7DEB" w:rsidP="00DB7DEB">
      <w:pPr>
        <w:tabs>
          <w:tab w:val="left" w:pos="-720"/>
        </w:tabs>
        <w:suppressAutoHyphens/>
        <w:ind w:left="720"/>
        <w:rPr>
          <w:rFonts w:ascii="Garamond" w:hAnsi="Garamond"/>
          <w:bCs/>
          <w:szCs w:val="24"/>
        </w:rPr>
      </w:pPr>
      <w:r>
        <w:rPr>
          <w:rFonts w:ascii="Garamond" w:hAnsi="Garamond"/>
          <w:bCs/>
          <w:szCs w:val="24"/>
        </w:rPr>
        <w:t>Stanford University</w:t>
      </w:r>
    </w:p>
    <w:p w14:paraId="62377FED" w14:textId="77777777" w:rsidR="00DB7DEB" w:rsidRPr="00804A35" w:rsidRDefault="00DB7DEB" w:rsidP="00DB7DEB">
      <w:pPr>
        <w:tabs>
          <w:tab w:val="left" w:pos="-720"/>
        </w:tabs>
        <w:suppressAutoHyphens/>
        <w:ind w:left="720"/>
        <w:rPr>
          <w:rFonts w:ascii="Garamond" w:hAnsi="Garamond"/>
          <w:bCs/>
          <w:szCs w:val="24"/>
        </w:rPr>
      </w:pPr>
      <w:r w:rsidRPr="00804A35">
        <w:rPr>
          <w:rFonts w:ascii="Garamond" w:hAnsi="Garamond"/>
          <w:bCs/>
          <w:szCs w:val="24"/>
        </w:rPr>
        <w:t>Tilburg University, Netherlands</w:t>
      </w:r>
    </w:p>
    <w:p w14:paraId="0633843D" w14:textId="77777777" w:rsidR="00DB7DEB" w:rsidRPr="00804A35" w:rsidRDefault="00DB7DEB" w:rsidP="00DB7DEB">
      <w:pPr>
        <w:tabs>
          <w:tab w:val="left" w:pos="-720"/>
        </w:tabs>
        <w:suppressAutoHyphens/>
        <w:ind w:left="720"/>
        <w:rPr>
          <w:rFonts w:ascii="Garamond" w:hAnsi="Garamond"/>
          <w:bCs/>
          <w:szCs w:val="24"/>
        </w:rPr>
      </w:pPr>
      <w:r w:rsidRPr="00804A35">
        <w:rPr>
          <w:rFonts w:ascii="Garamond" w:hAnsi="Garamond"/>
          <w:bCs/>
          <w:szCs w:val="24"/>
        </w:rPr>
        <w:t>University of Toronto, Canada</w:t>
      </w:r>
    </w:p>
    <w:p w14:paraId="0164C32C" w14:textId="77777777" w:rsidR="00DB7DEB" w:rsidRPr="00804A35" w:rsidRDefault="00DB7DEB" w:rsidP="00DB7DEB">
      <w:pPr>
        <w:tabs>
          <w:tab w:val="left" w:pos="-720"/>
        </w:tabs>
        <w:suppressAutoHyphens/>
        <w:ind w:left="720"/>
        <w:rPr>
          <w:rFonts w:ascii="Garamond" w:hAnsi="Garamond"/>
          <w:bCs/>
          <w:szCs w:val="24"/>
        </w:rPr>
      </w:pPr>
      <w:r w:rsidRPr="00804A35">
        <w:rPr>
          <w:rFonts w:ascii="Garamond" w:hAnsi="Garamond"/>
          <w:bCs/>
          <w:szCs w:val="24"/>
        </w:rPr>
        <w:t>Marketing Science Institute Young Scholars Reunion Meeting</w:t>
      </w:r>
    </w:p>
    <w:p w14:paraId="11A02C81" w14:textId="77777777" w:rsidR="00DB7DEB" w:rsidRPr="00804A35" w:rsidRDefault="00DB7DEB" w:rsidP="00DB7DEB">
      <w:pPr>
        <w:tabs>
          <w:tab w:val="left" w:pos="-720"/>
        </w:tabs>
        <w:suppressAutoHyphens/>
        <w:ind w:left="720"/>
        <w:rPr>
          <w:rFonts w:ascii="Garamond" w:hAnsi="Garamond"/>
          <w:bCs/>
          <w:szCs w:val="24"/>
        </w:rPr>
      </w:pPr>
      <w:r w:rsidRPr="00804A35">
        <w:rPr>
          <w:rFonts w:ascii="Garamond" w:hAnsi="Garamond"/>
          <w:bCs/>
          <w:szCs w:val="24"/>
        </w:rPr>
        <w:lastRenderedPageBreak/>
        <w:t>Society of Personality and Social Psychology Pre-Conference on Attitudes Research</w:t>
      </w:r>
    </w:p>
    <w:p w14:paraId="48D80936" w14:textId="77777777" w:rsidR="00DB7DEB" w:rsidRPr="00804A35" w:rsidRDefault="00DB7DEB" w:rsidP="00DB7DEB">
      <w:pPr>
        <w:tabs>
          <w:tab w:val="left" w:pos="-720"/>
        </w:tabs>
        <w:suppressAutoHyphens/>
        <w:rPr>
          <w:rFonts w:ascii="Garamond" w:hAnsi="Garamond"/>
          <w:bCs/>
          <w:szCs w:val="24"/>
        </w:rPr>
      </w:pPr>
    </w:p>
    <w:p w14:paraId="22E63260" w14:textId="77777777" w:rsidR="00DB7DEB" w:rsidRPr="00804A35" w:rsidRDefault="00DB7DEB" w:rsidP="00DB7DEB">
      <w:pPr>
        <w:tabs>
          <w:tab w:val="left" w:pos="-720"/>
        </w:tabs>
        <w:suppressAutoHyphens/>
        <w:rPr>
          <w:rFonts w:ascii="Garamond" w:hAnsi="Garamond"/>
          <w:bCs/>
          <w:szCs w:val="24"/>
        </w:rPr>
      </w:pPr>
      <w:r w:rsidRPr="00804A35">
        <w:rPr>
          <w:rFonts w:ascii="Garamond" w:hAnsi="Garamond"/>
          <w:b/>
          <w:bCs/>
          <w:szCs w:val="24"/>
        </w:rPr>
        <w:t>2005</w:t>
      </w:r>
      <w:r w:rsidRPr="00804A35">
        <w:rPr>
          <w:rFonts w:ascii="Garamond" w:hAnsi="Garamond"/>
          <w:b/>
          <w:bCs/>
          <w:szCs w:val="24"/>
        </w:rPr>
        <w:tab/>
      </w:r>
      <w:r w:rsidRPr="00804A35">
        <w:rPr>
          <w:rFonts w:ascii="Garamond" w:hAnsi="Garamond"/>
          <w:bCs/>
          <w:szCs w:val="24"/>
        </w:rPr>
        <w:t xml:space="preserve">University of Iowa Marketing Camp </w:t>
      </w:r>
    </w:p>
    <w:p w14:paraId="74274F42" w14:textId="77777777" w:rsidR="00DB7DEB" w:rsidRPr="00804A35" w:rsidRDefault="00DB7DEB" w:rsidP="00DB7DEB">
      <w:pPr>
        <w:tabs>
          <w:tab w:val="left" w:pos="-720"/>
        </w:tabs>
        <w:suppressAutoHyphens/>
        <w:ind w:left="720"/>
        <w:rPr>
          <w:rFonts w:ascii="Garamond" w:hAnsi="Garamond"/>
          <w:bCs/>
          <w:szCs w:val="24"/>
        </w:rPr>
      </w:pPr>
      <w:r w:rsidRPr="00804A35">
        <w:rPr>
          <w:rFonts w:ascii="Garamond" w:hAnsi="Garamond"/>
          <w:bCs/>
          <w:szCs w:val="24"/>
        </w:rPr>
        <w:t>Midwest Psychological Association Annual Meeting</w:t>
      </w:r>
    </w:p>
    <w:p w14:paraId="231894A2" w14:textId="77777777" w:rsidR="00DB7DEB" w:rsidRPr="00804A35" w:rsidRDefault="00DB7DEB" w:rsidP="00DB7DEB">
      <w:pPr>
        <w:tabs>
          <w:tab w:val="left" w:pos="-720"/>
        </w:tabs>
        <w:suppressAutoHyphens/>
        <w:ind w:left="720"/>
        <w:rPr>
          <w:rFonts w:ascii="Garamond" w:hAnsi="Garamond"/>
          <w:bCs/>
          <w:szCs w:val="24"/>
        </w:rPr>
      </w:pPr>
      <w:r w:rsidRPr="00804A35">
        <w:rPr>
          <w:rFonts w:ascii="Garamond" w:hAnsi="Garamond"/>
          <w:bCs/>
          <w:szCs w:val="24"/>
        </w:rPr>
        <w:t>Social Psychologists of Chicago Annual Meeting</w:t>
      </w:r>
    </w:p>
    <w:p w14:paraId="010AD5DC" w14:textId="77777777" w:rsidR="00DB7DEB" w:rsidRPr="00804A35" w:rsidRDefault="00DB7DEB" w:rsidP="00DB7DEB">
      <w:pPr>
        <w:tabs>
          <w:tab w:val="left" w:pos="-720"/>
        </w:tabs>
        <w:suppressAutoHyphens/>
        <w:ind w:left="1440" w:hanging="720"/>
        <w:rPr>
          <w:rFonts w:ascii="Garamond" w:hAnsi="Garamond"/>
          <w:bCs/>
          <w:szCs w:val="24"/>
        </w:rPr>
      </w:pPr>
      <w:r w:rsidRPr="00804A35">
        <w:rPr>
          <w:rFonts w:ascii="Garamond" w:hAnsi="Garamond"/>
          <w:bCs/>
          <w:szCs w:val="24"/>
        </w:rPr>
        <w:t>SCP Advertising &amp; Consumer Psychology Conference</w:t>
      </w:r>
    </w:p>
    <w:p w14:paraId="17BB0595" w14:textId="77777777" w:rsidR="00DB7DEB" w:rsidRPr="00804A35" w:rsidRDefault="00DB7DEB" w:rsidP="00DB7DEB">
      <w:pPr>
        <w:tabs>
          <w:tab w:val="left" w:pos="-720"/>
        </w:tabs>
        <w:suppressAutoHyphens/>
        <w:rPr>
          <w:rFonts w:ascii="Garamond" w:hAnsi="Garamond"/>
          <w:bCs/>
          <w:szCs w:val="24"/>
        </w:rPr>
      </w:pPr>
    </w:p>
    <w:p w14:paraId="7CD1E27E" w14:textId="77777777" w:rsidR="00DB7DEB" w:rsidRPr="00804A35" w:rsidRDefault="00DB7DEB" w:rsidP="00DB7DEB">
      <w:pPr>
        <w:tabs>
          <w:tab w:val="left" w:pos="-720"/>
        </w:tabs>
        <w:suppressAutoHyphens/>
        <w:rPr>
          <w:rFonts w:ascii="Garamond" w:hAnsi="Garamond"/>
          <w:b/>
          <w:bCs/>
          <w:szCs w:val="24"/>
        </w:rPr>
      </w:pPr>
      <w:r w:rsidRPr="00804A35">
        <w:rPr>
          <w:rFonts w:ascii="Garamond" w:hAnsi="Garamond"/>
          <w:b/>
          <w:bCs/>
          <w:szCs w:val="24"/>
        </w:rPr>
        <w:t>2004</w:t>
      </w:r>
      <w:r w:rsidRPr="00804A35">
        <w:rPr>
          <w:rFonts w:ascii="Garamond" w:hAnsi="Garamond"/>
          <w:b/>
          <w:bCs/>
          <w:szCs w:val="24"/>
        </w:rPr>
        <w:tab/>
      </w:r>
      <w:r w:rsidRPr="00804A35">
        <w:rPr>
          <w:rFonts w:ascii="Garamond" w:hAnsi="Garamond"/>
          <w:bCs/>
          <w:szCs w:val="24"/>
        </w:rPr>
        <w:t>A</w:t>
      </w:r>
      <w:r>
        <w:rPr>
          <w:rFonts w:ascii="Garamond" w:hAnsi="Garamond"/>
          <w:bCs/>
          <w:szCs w:val="24"/>
        </w:rPr>
        <w:t xml:space="preserve">CR </w:t>
      </w:r>
      <w:r w:rsidRPr="00804A35">
        <w:rPr>
          <w:rFonts w:ascii="Garamond" w:hAnsi="Garamond"/>
          <w:bCs/>
          <w:szCs w:val="24"/>
        </w:rPr>
        <w:t>Doctoral Symposium</w:t>
      </w:r>
    </w:p>
    <w:p w14:paraId="1AEAFE6A"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AMA-Sheth Doctoral Consortium</w:t>
      </w:r>
    </w:p>
    <w:p w14:paraId="442EE354"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University of Chicago</w:t>
      </w:r>
    </w:p>
    <w:p w14:paraId="55D3D78B" w14:textId="77777777" w:rsidR="00DB7DEB" w:rsidRPr="00804A35" w:rsidRDefault="00DB7DEB" w:rsidP="00DB7DEB">
      <w:pPr>
        <w:tabs>
          <w:tab w:val="left" w:pos="-720"/>
        </w:tabs>
        <w:suppressAutoHyphens/>
        <w:ind w:left="720"/>
        <w:rPr>
          <w:rFonts w:ascii="Garamond" w:hAnsi="Garamond"/>
          <w:szCs w:val="24"/>
        </w:rPr>
      </w:pPr>
      <w:r w:rsidRPr="00804A35">
        <w:rPr>
          <w:rFonts w:ascii="Garamond" w:hAnsi="Garamond"/>
          <w:szCs w:val="24"/>
        </w:rPr>
        <w:t>Hong Kong University of Science and Technology</w:t>
      </w:r>
    </w:p>
    <w:p w14:paraId="3B00DB05"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Quaker Asian American Association</w:t>
      </w:r>
    </w:p>
    <w:p w14:paraId="2ADF1B65" w14:textId="77777777" w:rsidR="00DB7DEB" w:rsidRPr="00804A35" w:rsidRDefault="00DB7DEB" w:rsidP="00DB7DEB">
      <w:pPr>
        <w:tabs>
          <w:tab w:val="left" w:pos="-720"/>
        </w:tabs>
        <w:suppressAutoHyphens/>
        <w:ind w:left="1440" w:hanging="720"/>
        <w:rPr>
          <w:rFonts w:ascii="Garamond" w:hAnsi="Garamond"/>
          <w:spacing w:val="-3"/>
          <w:szCs w:val="24"/>
        </w:rPr>
      </w:pPr>
      <w:r w:rsidRPr="00804A35">
        <w:rPr>
          <w:rFonts w:ascii="Garamond" w:hAnsi="Garamond"/>
          <w:spacing w:val="-3"/>
          <w:szCs w:val="24"/>
        </w:rPr>
        <w:t>Sheth Foundation/Sudman Symposium on Cross-Cultural Survey Research</w:t>
      </w:r>
    </w:p>
    <w:p w14:paraId="4C2ABD98"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 xml:space="preserve">Northwestern University, Cognitive Psychology Seminar </w:t>
      </w:r>
    </w:p>
    <w:p w14:paraId="1EB84A23" w14:textId="77777777" w:rsidR="00DB7DEB" w:rsidRPr="00804A35" w:rsidRDefault="00DB7DEB" w:rsidP="00DB7DEB">
      <w:pPr>
        <w:tabs>
          <w:tab w:val="left" w:pos="-720"/>
        </w:tabs>
        <w:suppressAutoHyphens/>
        <w:rPr>
          <w:rFonts w:ascii="Garamond" w:hAnsi="Garamond"/>
          <w:szCs w:val="24"/>
          <w:lang w:val="en-GB"/>
        </w:rPr>
      </w:pPr>
    </w:p>
    <w:p w14:paraId="1F00D2FE" w14:textId="77777777" w:rsidR="00DB7DEB" w:rsidRPr="00804A35" w:rsidRDefault="00DB7DEB" w:rsidP="00DB7DEB">
      <w:pPr>
        <w:tabs>
          <w:tab w:val="left" w:pos="-720"/>
        </w:tabs>
        <w:suppressAutoHyphens/>
        <w:rPr>
          <w:rFonts w:ascii="Garamond" w:hAnsi="Garamond"/>
          <w:b/>
          <w:szCs w:val="24"/>
        </w:rPr>
      </w:pPr>
      <w:r w:rsidRPr="00804A35">
        <w:rPr>
          <w:rFonts w:ascii="Garamond" w:hAnsi="Garamond"/>
          <w:b/>
          <w:szCs w:val="24"/>
        </w:rPr>
        <w:t>2003</w:t>
      </w:r>
      <w:r w:rsidRPr="00804A35">
        <w:rPr>
          <w:rFonts w:ascii="Garamond" w:hAnsi="Garamond"/>
          <w:b/>
          <w:szCs w:val="24"/>
        </w:rPr>
        <w:tab/>
      </w:r>
      <w:r w:rsidRPr="00804A35">
        <w:rPr>
          <w:rFonts w:ascii="Garamond" w:hAnsi="Garamond"/>
          <w:bCs/>
          <w:szCs w:val="24"/>
        </w:rPr>
        <w:t>A</w:t>
      </w:r>
      <w:r>
        <w:rPr>
          <w:rFonts w:ascii="Garamond" w:hAnsi="Garamond"/>
          <w:bCs/>
          <w:szCs w:val="24"/>
        </w:rPr>
        <w:t xml:space="preserve">CR </w:t>
      </w:r>
      <w:r w:rsidRPr="00804A35">
        <w:rPr>
          <w:rFonts w:ascii="Garamond" w:hAnsi="Garamond"/>
          <w:bCs/>
          <w:szCs w:val="24"/>
        </w:rPr>
        <w:t>Doctoral Symposium</w:t>
      </w:r>
    </w:p>
    <w:p w14:paraId="7DAB2F8A"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AMA-Sheth Doctoral Consortium</w:t>
      </w:r>
    </w:p>
    <w:p w14:paraId="2B4BB619" w14:textId="77777777" w:rsidR="00DB7DEB" w:rsidRPr="00804A35" w:rsidRDefault="00DB7DEB" w:rsidP="00DB7DEB">
      <w:pPr>
        <w:tabs>
          <w:tab w:val="left" w:pos="-720"/>
        </w:tabs>
        <w:suppressAutoHyphens/>
        <w:ind w:left="720"/>
        <w:rPr>
          <w:rFonts w:ascii="Garamond" w:hAnsi="Garamond"/>
          <w:szCs w:val="24"/>
        </w:rPr>
      </w:pPr>
      <w:r w:rsidRPr="00804A35">
        <w:rPr>
          <w:rFonts w:ascii="Garamond" w:hAnsi="Garamond"/>
          <w:szCs w:val="24"/>
        </w:rPr>
        <w:t>University of Chicago, Social Psychology Seminar</w:t>
      </w:r>
    </w:p>
    <w:p w14:paraId="1295A564" w14:textId="77777777" w:rsidR="00DB7DEB" w:rsidRPr="00804A35" w:rsidRDefault="00DB7DEB" w:rsidP="00DB7DEB">
      <w:pPr>
        <w:tabs>
          <w:tab w:val="left" w:pos="-720"/>
        </w:tabs>
        <w:suppressAutoHyphens/>
        <w:ind w:left="720"/>
        <w:rPr>
          <w:rFonts w:ascii="Garamond" w:hAnsi="Garamond"/>
          <w:bCs/>
          <w:spacing w:val="-3"/>
          <w:szCs w:val="24"/>
        </w:rPr>
      </w:pPr>
      <w:r w:rsidRPr="00804A35">
        <w:rPr>
          <w:rFonts w:ascii="Garamond" w:hAnsi="Garamond"/>
          <w:bCs/>
          <w:spacing w:val="-3"/>
          <w:szCs w:val="24"/>
        </w:rPr>
        <w:t>Northwestern University, Social Psychology Seminar</w:t>
      </w:r>
    </w:p>
    <w:p w14:paraId="11F6ABAC" w14:textId="77777777" w:rsidR="00DB7DEB" w:rsidRPr="00804A35" w:rsidRDefault="00DB7DEB" w:rsidP="00DB7DEB">
      <w:pPr>
        <w:tabs>
          <w:tab w:val="left" w:pos="-720"/>
        </w:tabs>
        <w:suppressAutoHyphens/>
        <w:ind w:left="720"/>
        <w:rPr>
          <w:rFonts w:ascii="Garamond" w:hAnsi="Garamond"/>
          <w:bCs/>
          <w:spacing w:val="-3"/>
          <w:szCs w:val="24"/>
        </w:rPr>
      </w:pPr>
      <w:r w:rsidRPr="00804A35">
        <w:rPr>
          <w:rFonts w:ascii="Garamond" w:hAnsi="Garamond"/>
          <w:bCs/>
          <w:spacing w:val="-3"/>
          <w:szCs w:val="24"/>
        </w:rPr>
        <w:t>University of Washington</w:t>
      </w:r>
    </w:p>
    <w:p w14:paraId="3F249DC2" w14:textId="77777777" w:rsidR="00DB7DEB" w:rsidRPr="00804A35" w:rsidRDefault="00DB7DEB" w:rsidP="00DB7DEB">
      <w:pPr>
        <w:tabs>
          <w:tab w:val="left" w:pos="-720"/>
        </w:tabs>
        <w:suppressAutoHyphens/>
        <w:rPr>
          <w:rFonts w:ascii="Garamond" w:hAnsi="Garamond"/>
          <w:bCs/>
          <w:spacing w:val="-3"/>
          <w:szCs w:val="24"/>
        </w:rPr>
      </w:pPr>
    </w:p>
    <w:p w14:paraId="7AC4DEC2" w14:textId="77777777" w:rsidR="00DB7DEB" w:rsidRPr="00804A35" w:rsidRDefault="00DB7DEB" w:rsidP="00DB7DEB">
      <w:pPr>
        <w:tabs>
          <w:tab w:val="left" w:pos="-720"/>
        </w:tabs>
        <w:suppressAutoHyphens/>
        <w:rPr>
          <w:rFonts w:ascii="Garamond" w:hAnsi="Garamond"/>
          <w:b/>
          <w:bCs/>
          <w:spacing w:val="-3"/>
          <w:szCs w:val="24"/>
        </w:rPr>
      </w:pPr>
      <w:r w:rsidRPr="00804A35">
        <w:rPr>
          <w:rFonts w:ascii="Garamond" w:hAnsi="Garamond"/>
          <w:b/>
          <w:bCs/>
          <w:spacing w:val="-3"/>
          <w:szCs w:val="24"/>
        </w:rPr>
        <w:t>2002</w:t>
      </w:r>
      <w:r w:rsidRPr="00804A35">
        <w:rPr>
          <w:rFonts w:ascii="Garamond" w:hAnsi="Garamond"/>
          <w:b/>
          <w:bCs/>
          <w:spacing w:val="-3"/>
          <w:szCs w:val="24"/>
        </w:rPr>
        <w:tab/>
      </w:r>
      <w:r w:rsidRPr="00804A35">
        <w:rPr>
          <w:rFonts w:ascii="Garamond" w:hAnsi="Garamond"/>
          <w:szCs w:val="24"/>
        </w:rPr>
        <w:t>Cornell University</w:t>
      </w:r>
    </w:p>
    <w:p w14:paraId="6DA2BD06" w14:textId="77777777" w:rsidR="00DB7DEB" w:rsidRPr="00804A35" w:rsidRDefault="00DB7DEB" w:rsidP="00DB7DEB">
      <w:pPr>
        <w:tabs>
          <w:tab w:val="left" w:pos="-720"/>
        </w:tabs>
        <w:suppressAutoHyphens/>
        <w:ind w:left="720"/>
        <w:rPr>
          <w:rFonts w:ascii="Garamond" w:hAnsi="Garamond"/>
          <w:szCs w:val="24"/>
        </w:rPr>
      </w:pPr>
      <w:r w:rsidRPr="00804A35">
        <w:rPr>
          <w:rFonts w:ascii="Garamond" w:hAnsi="Garamond"/>
          <w:szCs w:val="24"/>
        </w:rPr>
        <w:t>University of Illinois, Champagne-Urbana</w:t>
      </w:r>
    </w:p>
    <w:p w14:paraId="173A7576"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Kellogg Research Speaker Series</w:t>
      </w:r>
    </w:p>
    <w:p w14:paraId="38B8E119"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New York University Marketing Camp</w:t>
      </w:r>
    </w:p>
    <w:p w14:paraId="27A03C86" w14:textId="77777777" w:rsidR="00DB7DEB" w:rsidRPr="00804A35" w:rsidRDefault="00DB7DEB" w:rsidP="00DB7DEB">
      <w:pPr>
        <w:tabs>
          <w:tab w:val="left" w:pos="-720"/>
        </w:tabs>
        <w:suppressAutoHyphens/>
        <w:ind w:left="720"/>
        <w:rPr>
          <w:rFonts w:ascii="Garamond" w:hAnsi="Garamond"/>
          <w:bCs/>
          <w:spacing w:val="-3"/>
          <w:szCs w:val="24"/>
        </w:rPr>
      </w:pPr>
      <w:r w:rsidRPr="00804A35">
        <w:rPr>
          <w:rFonts w:ascii="Garamond" w:hAnsi="Garamond"/>
          <w:bCs/>
          <w:spacing w:val="-3"/>
          <w:szCs w:val="24"/>
        </w:rPr>
        <w:t>Rice University</w:t>
      </w:r>
    </w:p>
    <w:p w14:paraId="493E9C3F"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University of Toronto</w:t>
      </w:r>
    </w:p>
    <w:p w14:paraId="01FD063D"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Zell Center for the Study of Risk Perceptions Speaker Series, Kellogg School</w:t>
      </w:r>
    </w:p>
    <w:p w14:paraId="62E51478" w14:textId="77777777" w:rsidR="00DB7DEB" w:rsidRPr="00804A35" w:rsidRDefault="00DB7DEB" w:rsidP="00DB7DEB">
      <w:pPr>
        <w:tabs>
          <w:tab w:val="left" w:pos="-720"/>
        </w:tabs>
        <w:suppressAutoHyphens/>
        <w:rPr>
          <w:rFonts w:ascii="Garamond" w:hAnsi="Garamond"/>
          <w:spacing w:val="-3"/>
          <w:szCs w:val="24"/>
          <w:lang w:val="en-GB"/>
        </w:rPr>
      </w:pPr>
    </w:p>
    <w:p w14:paraId="094F3649" w14:textId="77777777" w:rsidR="00DB7DEB" w:rsidRPr="00804A35" w:rsidRDefault="00DB7DEB" w:rsidP="00DB7DEB">
      <w:pPr>
        <w:tabs>
          <w:tab w:val="left" w:pos="-720"/>
        </w:tabs>
        <w:suppressAutoHyphens/>
        <w:rPr>
          <w:rFonts w:ascii="Garamond" w:hAnsi="Garamond"/>
          <w:b/>
          <w:spacing w:val="-3"/>
          <w:szCs w:val="24"/>
          <w:lang w:val="en-GB"/>
        </w:rPr>
      </w:pPr>
      <w:r w:rsidRPr="00804A35">
        <w:rPr>
          <w:rFonts w:ascii="Garamond" w:hAnsi="Garamond"/>
          <w:b/>
          <w:spacing w:val="-3"/>
          <w:szCs w:val="24"/>
          <w:lang w:val="en-GB"/>
        </w:rPr>
        <w:t>2001</w:t>
      </w:r>
      <w:r w:rsidRPr="00804A35">
        <w:rPr>
          <w:rFonts w:ascii="Garamond" w:hAnsi="Garamond"/>
          <w:b/>
          <w:spacing w:val="-3"/>
          <w:szCs w:val="24"/>
          <w:lang w:val="en-GB"/>
        </w:rPr>
        <w:tab/>
      </w:r>
      <w:r w:rsidRPr="00804A35">
        <w:rPr>
          <w:rFonts w:ascii="Garamond" w:hAnsi="Garamond"/>
          <w:szCs w:val="24"/>
        </w:rPr>
        <w:t>Midwestern Psychological Association Annual Meeting</w:t>
      </w:r>
    </w:p>
    <w:p w14:paraId="3EE24E35"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Marketing Science Institute Young Scholars Conference</w:t>
      </w:r>
    </w:p>
    <w:p w14:paraId="0ADF303B"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 xml:space="preserve">University of Pennsylvania </w:t>
      </w:r>
    </w:p>
    <w:p w14:paraId="2F4A0D45"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Organizational Behavior Colloquium, Kellogg School</w:t>
      </w:r>
    </w:p>
    <w:p w14:paraId="46EBCEA2" w14:textId="77777777" w:rsidR="00DB7DEB" w:rsidRPr="00804A35" w:rsidRDefault="00DB7DEB" w:rsidP="00DB7DEB">
      <w:pPr>
        <w:tabs>
          <w:tab w:val="left" w:pos="-720"/>
        </w:tabs>
        <w:suppressAutoHyphens/>
        <w:ind w:left="720"/>
        <w:rPr>
          <w:rFonts w:ascii="Garamond" w:hAnsi="Garamond"/>
          <w:szCs w:val="24"/>
        </w:rPr>
      </w:pPr>
      <w:r w:rsidRPr="00804A35">
        <w:rPr>
          <w:rFonts w:ascii="Garamond" w:hAnsi="Garamond"/>
          <w:szCs w:val="24"/>
        </w:rPr>
        <w:t>Northwestern University, Cognitive Psychology Seminar</w:t>
      </w:r>
    </w:p>
    <w:p w14:paraId="5F62EA07"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Northwestern University, Social Psychology Seminar</w:t>
      </w:r>
    </w:p>
    <w:p w14:paraId="70B8EBD3" w14:textId="77777777" w:rsidR="00DB7DEB" w:rsidRDefault="00DB7DEB" w:rsidP="00DB7DEB">
      <w:pPr>
        <w:tabs>
          <w:tab w:val="left" w:pos="-720"/>
        </w:tabs>
        <w:suppressAutoHyphens/>
        <w:rPr>
          <w:rFonts w:ascii="Garamond" w:hAnsi="Garamond"/>
          <w:b/>
          <w:spacing w:val="-3"/>
          <w:szCs w:val="24"/>
          <w:lang w:val="en-GB"/>
        </w:rPr>
      </w:pPr>
    </w:p>
    <w:p w14:paraId="013C0354" w14:textId="77777777" w:rsidR="00DB7DEB" w:rsidRPr="00804A35" w:rsidRDefault="00DB7DEB" w:rsidP="00DB7DEB">
      <w:pPr>
        <w:tabs>
          <w:tab w:val="left" w:pos="-720"/>
        </w:tabs>
        <w:suppressAutoHyphens/>
        <w:rPr>
          <w:rFonts w:ascii="Garamond" w:hAnsi="Garamond"/>
          <w:b/>
          <w:spacing w:val="-3"/>
          <w:szCs w:val="24"/>
          <w:lang w:val="en-GB"/>
        </w:rPr>
      </w:pPr>
      <w:r w:rsidRPr="00804A35">
        <w:rPr>
          <w:rFonts w:ascii="Garamond" w:hAnsi="Garamond"/>
          <w:b/>
          <w:spacing w:val="-3"/>
          <w:szCs w:val="24"/>
          <w:lang w:val="en-GB"/>
        </w:rPr>
        <w:t>1995 - 2000</w:t>
      </w:r>
    </w:p>
    <w:p w14:paraId="765862C9" w14:textId="77777777" w:rsidR="00DB7DEB" w:rsidRPr="00804A35" w:rsidRDefault="00DB7DEB" w:rsidP="00DB7DEB">
      <w:pPr>
        <w:ind w:left="720"/>
        <w:rPr>
          <w:rFonts w:ascii="Garamond" w:hAnsi="Garamond"/>
          <w:spacing w:val="-3"/>
          <w:szCs w:val="24"/>
          <w:lang w:val="en-GB"/>
        </w:rPr>
      </w:pPr>
      <w:r w:rsidRPr="00804A35">
        <w:rPr>
          <w:rFonts w:ascii="Garamond" w:hAnsi="Garamond"/>
          <w:spacing w:val="-3"/>
          <w:szCs w:val="24"/>
          <w:lang w:val="en-GB"/>
        </w:rPr>
        <w:t>University of Chicago</w:t>
      </w:r>
    </w:p>
    <w:p w14:paraId="37D2BED8" w14:textId="77777777" w:rsidR="00DB7DEB" w:rsidRPr="00804A35" w:rsidRDefault="00DB7DEB" w:rsidP="00DB7DEB">
      <w:pPr>
        <w:ind w:left="720"/>
        <w:rPr>
          <w:rFonts w:ascii="Garamond" w:hAnsi="Garamond"/>
          <w:spacing w:val="-3"/>
          <w:szCs w:val="24"/>
          <w:lang w:val="en-GB"/>
        </w:rPr>
      </w:pPr>
      <w:r w:rsidRPr="00804A35">
        <w:rPr>
          <w:rFonts w:ascii="Garamond" w:hAnsi="Garamond"/>
          <w:spacing w:val="-3"/>
          <w:szCs w:val="24"/>
          <w:lang w:val="en-GB"/>
        </w:rPr>
        <w:t xml:space="preserve">University of Colorado, Boulder </w:t>
      </w:r>
    </w:p>
    <w:p w14:paraId="2AF03338" w14:textId="77777777" w:rsidR="00DB7DEB" w:rsidRPr="00804A35" w:rsidRDefault="00DB7DEB" w:rsidP="00DB7DEB">
      <w:pPr>
        <w:ind w:left="720"/>
        <w:rPr>
          <w:rFonts w:ascii="Garamond" w:hAnsi="Garamond"/>
          <w:spacing w:val="-3"/>
          <w:szCs w:val="24"/>
          <w:lang w:val="en-GB"/>
        </w:rPr>
      </w:pPr>
      <w:r w:rsidRPr="00804A35">
        <w:rPr>
          <w:rFonts w:ascii="Garamond" w:hAnsi="Garamond"/>
          <w:spacing w:val="-3"/>
          <w:szCs w:val="24"/>
          <w:lang w:val="en-GB"/>
        </w:rPr>
        <w:t>Cornell University</w:t>
      </w:r>
    </w:p>
    <w:p w14:paraId="5BE9C183" w14:textId="77777777" w:rsidR="00DB7DEB" w:rsidRPr="00804A35" w:rsidRDefault="00DB7DEB" w:rsidP="00DB7DEB">
      <w:pPr>
        <w:ind w:left="720"/>
        <w:rPr>
          <w:rFonts w:ascii="Garamond" w:hAnsi="Garamond"/>
          <w:spacing w:val="-3"/>
          <w:szCs w:val="24"/>
          <w:lang w:val="en-GB"/>
        </w:rPr>
      </w:pPr>
      <w:r w:rsidRPr="00804A35">
        <w:rPr>
          <w:rFonts w:ascii="Garamond" w:hAnsi="Garamond"/>
          <w:spacing w:val="-3"/>
          <w:szCs w:val="24"/>
          <w:lang w:val="en-GB"/>
        </w:rPr>
        <w:t>University of Illinois Urbana-Champaign Marketing Camp</w:t>
      </w:r>
    </w:p>
    <w:p w14:paraId="31B19416" w14:textId="77777777" w:rsidR="00DB7DEB" w:rsidRPr="00804A35" w:rsidRDefault="00DB7DEB" w:rsidP="00DB7DEB">
      <w:pPr>
        <w:ind w:left="720"/>
        <w:rPr>
          <w:rFonts w:ascii="Garamond" w:hAnsi="Garamond"/>
          <w:spacing w:val="-3"/>
          <w:szCs w:val="24"/>
          <w:lang w:val="en-GB"/>
        </w:rPr>
      </w:pPr>
      <w:r w:rsidRPr="00804A35">
        <w:rPr>
          <w:rFonts w:ascii="Garamond" w:hAnsi="Garamond"/>
          <w:spacing w:val="-3"/>
          <w:szCs w:val="24"/>
          <w:lang w:val="en-GB"/>
        </w:rPr>
        <w:t>Hong Kong University of Science and Technology</w:t>
      </w:r>
    </w:p>
    <w:p w14:paraId="048ACD23" w14:textId="77777777" w:rsidR="00DB7DEB" w:rsidRPr="00804A35" w:rsidRDefault="00DB7DEB" w:rsidP="00DB7DEB">
      <w:pPr>
        <w:ind w:left="720"/>
        <w:rPr>
          <w:rFonts w:ascii="Garamond" w:hAnsi="Garamond"/>
          <w:spacing w:val="-3"/>
          <w:szCs w:val="24"/>
          <w:lang w:val="en-GB"/>
        </w:rPr>
      </w:pPr>
      <w:r w:rsidRPr="00804A35">
        <w:rPr>
          <w:rFonts w:ascii="Garamond" w:hAnsi="Garamond"/>
          <w:spacing w:val="-3"/>
          <w:szCs w:val="24"/>
          <w:lang w:val="en-GB"/>
        </w:rPr>
        <w:t>Jiotung University, Shanghai, China</w:t>
      </w:r>
    </w:p>
    <w:p w14:paraId="5BEC7395" w14:textId="77777777" w:rsidR="00DB7DEB" w:rsidRPr="00804A35" w:rsidRDefault="00DB7DEB" w:rsidP="00DB7DEB">
      <w:pPr>
        <w:ind w:left="720"/>
        <w:rPr>
          <w:rFonts w:ascii="Garamond" w:hAnsi="Garamond"/>
          <w:spacing w:val="-3"/>
          <w:szCs w:val="24"/>
          <w:lang w:val="en-GB"/>
        </w:rPr>
      </w:pPr>
      <w:r w:rsidRPr="00804A35">
        <w:rPr>
          <w:rFonts w:ascii="Garamond" w:hAnsi="Garamond"/>
          <w:spacing w:val="-3"/>
          <w:szCs w:val="24"/>
          <w:lang w:val="en-GB"/>
        </w:rPr>
        <w:t>Ohio State University Marketing Camp</w:t>
      </w:r>
    </w:p>
    <w:p w14:paraId="191AF9FE" w14:textId="77777777" w:rsidR="00DB7DEB" w:rsidRPr="00804A35" w:rsidRDefault="00DB7DEB" w:rsidP="00DB7DEB">
      <w:pPr>
        <w:ind w:left="720"/>
        <w:rPr>
          <w:rFonts w:ascii="Garamond" w:hAnsi="Garamond"/>
          <w:spacing w:val="-3"/>
          <w:szCs w:val="24"/>
          <w:lang w:val="en-GB"/>
        </w:rPr>
      </w:pPr>
      <w:r w:rsidRPr="00804A35">
        <w:rPr>
          <w:rFonts w:ascii="Garamond" w:hAnsi="Garamond"/>
          <w:spacing w:val="-3"/>
          <w:szCs w:val="24"/>
          <w:lang w:val="en-GB"/>
        </w:rPr>
        <w:t>Northwestern University, Psychology Department</w:t>
      </w:r>
    </w:p>
    <w:p w14:paraId="3AF5371A" w14:textId="77777777" w:rsidR="00DB7DEB" w:rsidRPr="00804A35" w:rsidRDefault="00DB7DEB" w:rsidP="00DB7DEB">
      <w:pPr>
        <w:ind w:left="720"/>
        <w:rPr>
          <w:rFonts w:ascii="Garamond" w:hAnsi="Garamond"/>
          <w:spacing w:val="-3"/>
          <w:szCs w:val="24"/>
          <w:lang w:val="en-GB"/>
        </w:rPr>
      </w:pPr>
      <w:r w:rsidRPr="00804A35">
        <w:rPr>
          <w:rFonts w:ascii="Garamond" w:hAnsi="Garamond"/>
          <w:spacing w:val="-3"/>
          <w:szCs w:val="24"/>
          <w:lang w:val="en-GB"/>
        </w:rPr>
        <w:t>University of Pennsylvania</w:t>
      </w:r>
    </w:p>
    <w:p w14:paraId="6C4FB244" w14:textId="77777777" w:rsidR="00DB7DEB" w:rsidRPr="00804A35" w:rsidRDefault="00DB7DEB" w:rsidP="00DB7DEB">
      <w:pPr>
        <w:ind w:left="720"/>
        <w:rPr>
          <w:rFonts w:ascii="Garamond" w:hAnsi="Garamond"/>
          <w:spacing w:val="-3"/>
          <w:szCs w:val="24"/>
          <w:lang w:val="en-GB"/>
        </w:rPr>
      </w:pPr>
      <w:r w:rsidRPr="00804A35">
        <w:rPr>
          <w:rFonts w:ascii="Garamond" w:hAnsi="Garamond"/>
          <w:spacing w:val="-3"/>
          <w:szCs w:val="24"/>
          <w:lang w:val="en-GB"/>
        </w:rPr>
        <w:t>University of Pittsburgh</w:t>
      </w:r>
    </w:p>
    <w:p w14:paraId="4876C207" w14:textId="77777777" w:rsidR="00DB7DEB" w:rsidRPr="00804A35" w:rsidRDefault="00DB7DEB" w:rsidP="00DB7DEB">
      <w:pPr>
        <w:ind w:left="720"/>
        <w:rPr>
          <w:rFonts w:ascii="Garamond" w:hAnsi="Garamond"/>
          <w:spacing w:val="-3"/>
          <w:szCs w:val="24"/>
          <w:lang w:val="en-GB"/>
        </w:rPr>
      </w:pPr>
      <w:r w:rsidRPr="00804A35">
        <w:rPr>
          <w:rFonts w:ascii="Garamond" w:hAnsi="Garamond"/>
          <w:spacing w:val="-3"/>
          <w:szCs w:val="24"/>
          <w:lang w:val="en-GB"/>
        </w:rPr>
        <w:t>Stanford University</w:t>
      </w:r>
    </w:p>
    <w:p w14:paraId="0EFE72F8" w14:textId="77777777" w:rsidR="006A4625" w:rsidRDefault="006A4625">
      <w:pPr>
        <w:tabs>
          <w:tab w:val="left" w:pos="-720"/>
        </w:tabs>
        <w:suppressAutoHyphens/>
        <w:rPr>
          <w:rFonts w:ascii="Garamond" w:hAnsi="Garamond"/>
          <w:b/>
          <w:spacing w:val="-3"/>
          <w:szCs w:val="24"/>
          <w:lang w:val="en-GB"/>
        </w:rPr>
      </w:pPr>
    </w:p>
    <w:p w14:paraId="5CCDB5A6" w14:textId="77777777" w:rsidR="00323EEC" w:rsidRDefault="00323EEC">
      <w:pPr>
        <w:tabs>
          <w:tab w:val="left" w:pos="-720"/>
        </w:tabs>
        <w:suppressAutoHyphens/>
        <w:rPr>
          <w:rFonts w:ascii="Garamond" w:hAnsi="Garamond"/>
          <w:b/>
          <w:spacing w:val="-3"/>
          <w:szCs w:val="24"/>
          <w:lang w:val="en-GB"/>
        </w:rPr>
      </w:pPr>
    </w:p>
    <w:p w14:paraId="528D4133" w14:textId="77777777" w:rsidR="00DB7DEB" w:rsidRPr="00804A35" w:rsidRDefault="00DB7DEB">
      <w:pPr>
        <w:tabs>
          <w:tab w:val="left" w:pos="-720"/>
        </w:tabs>
        <w:suppressAutoHyphens/>
        <w:rPr>
          <w:rFonts w:ascii="Garamond" w:hAnsi="Garamond"/>
          <w:spacing w:val="-3"/>
          <w:szCs w:val="24"/>
          <w:lang w:val="en-GB"/>
        </w:rPr>
      </w:pPr>
      <w:r w:rsidRPr="00804A35">
        <w:rPr>
          <w:rFonts w:ascii="Garamond" w:hAnsi="Garamond"/>
          <w:b/>
          <w:spacing w:val="-3"/>
          <w:szCs w:val="24"/>
          <w:lang w:val="en-GB"/>
        </w:rPr>
        <w:t>CONFERENCE PRESENTATIONS</w:t>
      </w:r>
    </w:p>
    <w:p w14:paraId="100B28B5" w14:textId="77777777" w:rsidR="00DB7DEB" w:rsidRPr="00804A35" w:rsidRDefault="00DB7DEB">
      <w:pPr>
        <w:tabs>
          <w:tab w:val="left" w:pos="-720"/>
        </w:tabs>
        <w:suppressAutoHyphens/>
        <w:rPr>
          <w:rFonts w:ascii="Garamond" w:hAnsi="Garamond"/>
          <w:spacing w:val="-3"/>
          <w:szCs w:val="24"/>
          <w:lang w:val="en-GB"/>
        </w:rPr>
      </w:pPr>
    </w:p>
    <w:p w14:paraId="17255FCE" w14:textId="77777777" w:rsidR="00DB7DEB" w:rsidRPr="001F592F" w:rsidRDefault="00DB7DEB" w:rsidP="00DB7DEB">
      <w:pPr>
        <w:tabs>
          <w:tab w:val="left" w:pos="-720"/>
        </w:tabs>
        <w:suppressAutoHyphens/>
        <w:ind w:left="720"/>
        <w:rPr>
          <w:rFonts w:ascii="Garamond" w:hAnsi="Garamond"/>
          <w:i/>
          <w:spacing w:val="-3"/>
          <w:szCs w:val="24"/>
          <w:lang w:val="en-GB"/>
        </w:rPr>
      </w:pPr>
      <w:r>
        <w:rPr>
          <w:rFonts w:ascii="Garamond" w:hAnsi="Garamond"/>
          <w:spacing w:val="-3"/>
          <w:szCs w:val="24"/>
          <w:lang w:val="en-GB"/>
        </w:rPr>
        <w:t>“Embodied Cognition and Perspective Taking,” ACR Preconference on Embodied Cognition, Jacksonville FL (2010) *</w:t>
      </w:r>
      <w:r>
        <w:rPr>
          <w:rFonts w:ascii="Garamond" w:hAnsi="Garamond"/>
          <w:i/>
          <w:spacing w:val="-3"/>
          <w:szCs w:val="24"/>
          <w:lang w:val="en-GB"/>
        </w:rPr>
        <w:t>Invited Talk</w:t>
      </w:r>
    </w:p>
    <w:p w14:paraId="0FD91038" w14:textId="77777777" w:rsidR="00DB7DEB" w:rsidRDefault="00DB7DEB" w:rsidP="00DB7DEB">
      <w:pPr>
        <w:tabs>
          <w:tab w:val="left" w:pos="-720"/>
        </w:tabs>
        <w:suppressAutoHyphens/>
        <w:ind w:left="720"/>
        <w:rPr>
          <w:rFonts w:ascii="Garamond" w:hAnsi="Garamond"/>
          <w:spacing w:val="-3"/>
          <w:szCs w:val="24"/>
          <w:lang w:val="en-GB"/>
        </w:rPr>
      </w:pPr>
    </w:p>
    <w:p w14:paraId="154FF888" w14:textId="77777777" w:rsidR="00DB7DEB" w:rsidRPr="001F592F" w:rsidRDefault="00DB7DEB" w:rsidP="00DB7DEB">
      <w:pPr>
        <w:tabs>
          <w:tab w:val="left" w:pos="-720"/>
        </w:tabs>
        <w:suppressAutoHyphens/>
        <w:ind w:left="720"/>
        <w:rPr>
          <w:rFonts w:ascii="Garamond" w:hAnsi="Garamond"/>
          <w:spacing w:val="-3"/>
          <w:szCs w:val="24"/>
          <w:lang w:val="en-GB"/>
        </w:rPr>
      </w:pPr>
      <w:r>
        <w:rPr>
          <w:rFonts w:ascii="Garamond" w:hAnsi="Garamond"/>
          <w:spacing w:val="-3"/>
          <w:szCs w:val="24"/>
          <w:lang w:val="en-GB"/>
        </w:rPr>
        <w:t>“Choosing with Crying Smiles and Laughing Tears: Dual Effects of Mixed Emotions on Variety Seeking,” ACR Annual Conference, Jacksonville FL (2010)</w:t>
      </w:r>
    </w:p>
    <w:p w14:paraId="37FE381F" w14:textId="77777777" w:rsidR="00DB7DEB" w:rsidRDefault="00DB7DEB" w:rsidP="00DB7DEB">
      <w:pPr>
        <w:tabs>
          <w:tab w:val="left" w:pos="-720"/>
        </w:tabs>
        <w:suppressAutoHyphens/>
        <w:ind w:left="720"/>
        <w:rPr>
          <w:rFonts w:ascii="Garamond" w:hAnsi="Garamond"/>
          <w:spacing w:val="-3"/>
          <w:szCs w:val="24"/>
          <w:lang w:val="en-GB"/>
        </w:rPr>
      </w:pPr>
    </w:p>
    <w:p w14:paraId="2EBBD860" w14:textId="77777777" w:rsidR="00DB7DEB" w:rsidRDefault="00DB7DEB" w:rsidP="00DB7DEB">
      <w:pPr>
        <w:tabs>
          <w:tab w:val="left" w:pos="-720"/>
        </w:tabs>
        <w:suppressAutoHyphens/>
        <w:ind w:left="720"/>
        <w:rPr>
          <w:rFonts w:ascii="Garamond" w:hAnsi="Garamond"/>
          <w:spacing w:val="-3"/>
          <w:szCs w:val="24"/>
          <w:lang w:val="en-GB"/>
        </w:rPr>
      </w:pPr>
      <w:r>
        <w:rPr>
          <w:rFonts w:ascii="Garamond" w:hAnsi="Garamond"/>
          <w:spacing w:val="-3"/>
          <w:szCs w:val="24"/>
          <w:lang w:val="en-GB"/>
        </w:rPr>
        <w:t>“</w:t>
      </w:r>
      <w:r w:rsidRPr="0051130B">
        <w:rPr>
          <w:rFonts w:ascii="Garamond" w:hAnsi="Garamond"/>
          <w:spacing w:val="-3"/>
          <w:szCs w:val="24"/>
        </w:rPr>
        <w:t>Effects of Bilateral Affective Priming on Judgment</w:t>
      </w:r>
      <w:r>
        <w:rPr>
          <w:rFonts w:ascii="Garamond" w:hAnsi="Garamond"/>
          <w:spacing w:val="-3"/>
          <w:szCs w:val="24"/>
        </w:rPr>
        <w:t>,</w:t>
      </w:r>
      <w:r>
        <w:rPr>
          <w:rFonts w:ascii="Garamond" w:hAnsi="Garamond"/>
          <w:spacing w:val="-3"/>
          <w:szCs w:val="24"/>
          <w:lang w:val="en-GB"/>
        </w:rPr>
        <w:t xml:space="preserve">” </w:t>
      </w:r>
      <w:r w:rsidRPr="00804A35">
        <w:rPr>
          <w:rFonts w:ascii="Garamond" w:hAnsi="Garamond"/>
          <w:spacing w:val="-3"/>
          <w:szCs w:val="24"/>
          <w:lang w:val="en-GB"/>
        </w:rPr>
        <w:t xml:space="preserve">Society of Personality &amp; Social Psychology </w:t>
      </w:r>
      <w:r>
        <w:rPr>
          <w:rFonts w:ascii="Garamond" w:hAnsi="Garamond"/>
          <w:spacing w:val="-3"/>
          <w:szCs w:val="24"/>
          <w:lang w:val="en-GB"/>
        </w:rPr>
        <w:t>Annual Conference, Albuquerque NM (2008)</w:t>
      </w:r>
    </w:p>
    <w:p w14:paraId="7768AFEA" w14:textId="77777777" w:rsidR="00DB7DEB" w:rsidRDefault="00DB7DEB" w:rsidP="00DB7DEB">
      <w:pPr>
        <w:tabs>
          <w:tab w:val="left" w:pos="-720"/>
        </w:tabs>
        <w:suppressAutoHyphens/>
        <w:ind w:left="720"/>
        <w:rPr>
          <w:rFonts w:ascii="Garamond" w:hAnsi="Garamond"/>
          <w:spacing w:val="-3"/>
          <w:szCs w:val="24"/>
          <w:lang w:val="en-GB"/>
        </w:rPr>
      </w:pPr>
      <w:r>
        <w:rPr>
          <w:rFonts w:ascii="Garamond" w:hAnsi="Garamond"/>
          <w:spacing w:val="-3"/>
          <w:szCs w:val="24"/>
          <w:lang w:val="en-GB"/>
        </w:rPr>
        <w:t xml:space="preserve"> </w:t>
      </w:r>
    </w:p>
    <w:p w14:paraId="0631AA6F" w14:textId="77777777" w:rsidR="00DB7DEB" w:rsidRDefault="00DB7DEB" w:rsidP="00DB7DEB">
      <w:pPr>
        <w:tabs>
          <w:tab w:val="left" w:pos="-720"/>
        </w:tabs>
        <w:suppressAutoHyphens/>
        <w:ind w:left="720"/>
        <w:rPr>
          <w:rFonts w:ascii="Garamond" w:hAnsi="Garamond"/>
          <w:spacing w:val="-3"/>
          <w:szCs w:val="24"/>
          <w:lang w:val="en-GB"/>
        </w:rPr>
      </w:pPr>
      <w:r>
        <w:rPr>
          <w:rFonts w:ascii="Garamond" w:hAnsi="Garamond"/>
          <w:spacing w:val="-3"/>
          <w:szCs w:val="24"/>
          <w:lang w:val="en-GB"/>
        </w:rPr>
        <w:t>“</w:t>
      </w:r>
      <w:r w:rsidRPr="0051130B">
        <w:rPr>
          <w:rFonts w:ascii="Garamond" w:hAnsi="Garamond"/>
          <w:spacing w:val="-3"/>
          <w:szCs w:val="24"/>
        </w:rPr>
        <w:t>Effects of Bilateral Affective Priming on Judgment</w:t>
      </w:r>
      <w:r>
        <w:rPr>
          <w:rFonts w:ascii="Garamond" w:hAnsi="Garamond"/>
          <w:spacing w:val="-3"/>
          <w:szCs w:val="24"/>
        </w:rPr>
        <w:t>,</w:t>
      </w:r>
      <w:r>
        <w:rPr>
          <w:rFonts w:ascii="Garamond" w:hAnsi="Garamond"/>
          <w:spacing w:val="-3"/>
          <w:szCs w:val="24"/>
          <w:lang w:val="en-GB"/>
        </w:rPr>
        <w:t>” ACR Annual Conference, Memphis TN (2007)</w:t>
      </w:r>
    </w:p>
    <w:p w14:paraId="3A6412B5" w14:textId="77777777" w:rsidR="00DB7DEB" w:rsidRDefault="00DB7DEB" w:rsidP="00DB7DEB">
      <w:pPr>
        <w:tabs>
          <w:tab w:val="left" w:pos="-720"/>
        </w:tabs>
        <w:suppressAutoHyphens/>
        <w:ind w:left="720"/>
        <w:rPr>
          <w:rFonts w:ascii="Garamond" w:hAnsi="Garamond"/>
          <w:spacing w:val="-3"/>
          <w:szCs w:val="24"/>
          <w:lang w:val="en-GB"/>
        </w:rPr>
      </w:pPr>
    </w:p>
    <w:p w14:paraId="2C2E6DF1" w14:textId="77777777" w:rsidR="00DB7DEB" w:rsidRPr="00804A35" w:rsidRDefault="00DB7DEB" w:rsidP="00DB7DEB">
      <w:pPr>
        <w:widowControl/>
        <w:tabs>
          <w:tab w:val="left" w:pos="-720"/>
        </w:tabs>
        <w:suppressAutoHyphens/>
        <w:ind w:left="720"/>
        <w:rPr>
          <w:rFonts w:ascii="Garamond" w:hAnsi="Garamond"/>
          <w:i/>
          <w:spacing w:val="-3"/>
          <w:szCs w:val="24"/>
          <w:lang w:val="en-GB"/>
        </w:rPr>
      </w:pPr>
      <w:r w:rsidRPr="00804A35">
        <w:rPr>
          <w:rFonts w:ascii="Garamond" w:hAnsi="Garamond"/>
          <w:spacing w:val="-3"/>
          <w:szCs w:val="24"/>
          <w:lang w:val="en-GB"/>
        </w:rPr>
        <w:t>“The Persuasive Power of Regulatory Fit,” Attitude Pre-Conference, Society of Personality &amp; Social Psychology</w:t>
      </w:r>
      <w:r>
        <w:rPr>
          <w:rFonts w:ascii="Garamond" w:hAnsi="Garamond"/>
          <w:spacing w:val="-3"/>
          <w:szCs w:val="24"/>
          <w:lang w:val="en-GB"/>
        </w:rPr>
        <w:t xml:space="preserve"> Annual Conference</w:t>
      </w:r>
      <w:r w:rsidRPr="00804A35">
        <w:rPr>
          <w:rFonts w:ascii="Garamond" w:hAnsi="Garamond"/>
          <w:spacing w:val="-3"/>
          <w:szCs w:val="24"/>
          <w:lang w:val="en-GB"/>
        </w:rPr>
        <w:t>, Palm Spring CA (2006) *</w:t>
      </w:r>
      <w:r w:rsidRPr="00804A35">
        <w:rPr>
          <w:rFonts w:ascii="Garamond" w:hAnsi="Garamond"/>
          <w:i/>
          <w:spacing w:val="-3"/>
          <w:szCs w:val="24"/>
          <w:lang w:val="en-GB"/>
        </w:rPr>
        <w:t>Invited Talk</w:t>
      </w:r>
    </w:p>
    <w:p w14:paraId="0C3C7545"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 xml:space="preserve"> </w:t>
      </w:r>
    </w:p>
    <w:p w14:paraId="066B8CD2" w14:textId="77777777" w:rsidR="00DB7DEB" w:rsidRPr="00804A35" w:rsidRDefault="00DB7DEB" w:rsidP="00DB7DEB">
      <w:pPr>
        <w:widowControl/>
        <w:tabs>
          <w:tab w:val="left" w:pos="-720"/>
        </w:tabs>
        <w:suppressAutoHyphens/>
        <w:ind w:left="720"/>
        <w:rPr>
          <w:rFonts w:ascii="Garamond" w:hAnsi="Garamond"/>
          <w:i/>
          <w:spacing w:val="-3"/>
          <w:szCs w:val="24"/>
          <w:lang w:val="en-GB"/>
        </w:rPr>
      </w:pPr>
      <w:r w:rsidRPr="00804A35">
        <w:rPr>
          <w:rFonts w:ascii="Garamond" w:hAnsi="Garamond"/>
          <w:spacing w:val="-3"/>
          <w:szCs w:val="24"/>
          <w:lang w:val="en-GB"/>
        </w:rPr>
        <w:t xml:space="preserve">“The Prevalence </w:t>
      </w:r>
      <w:r w:rsidRPr="00804A35">
        <w:rPr>
          <w:rFonts w:ascii="Garamond" w:hAnsi="Garamond"/>
          <w:szCs w:val="24"/>
        </w:rPr>
        <w:t xml:space="preserve">of Meta-Cognitive Routes to Judgment,” Midwest Psychological Association Annual Meeting, Chicago IL (2005) </w:t>
      </w:r>
      <w:r w:rsidRPr="00804A35">
        <w:rPr>
          <w:rFonts w:ascii="Garamond" w:hAnsi="Garamond"/>
          <w:i/>
          <w:szCs w:val="24"/>
        </w:rPr>
        <w:t>*Invited Talk</w:t>
      </w:r>
    </w:p>
    <w:p w14:paraId="670602F8" w14:textId="77777777" w:rsidR="00DB7DEB" w:rsidRPr="00804A35" w:rsidRDefault="00DB7DEB" w:rsidP="00DB7DEB">
      <w:pPr>
        <w:tabs>
          <w:tab w:val="left" w:pos="-720"/>
        </w:tabs>
        <w:suppressAutoHyphens/>
        <w:ind w:left="720"/>
        <w:rPr>
          <w:rFonts w:ascii="Garamond" w:hAnsi="Garamond"/>
          <w:spacing w:val="-3"/>
          <w:szCs w:val="24"/>
          <w:lang w:val="en-GB"/>
        </w:rPr>
      </w:pPr>
    </w:p>
    <w:p w14:paraId="6CACC426"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 xml:space="preserve">“Happiness from Transaction vs. Relationship Wealth,” Advertising and Consumer Psychology Conference, Washington DC (2005) </w:t>
      </w:r>
      <w:r w:rsidRPr="00804A35">
        <w:rPr>
          <w:rFonts w:ascii="Garamond" w:hAnsi="Garamond"/>
          <w:i/>
          <w:spacing w:val="-3"/>
          <w:szCs w:val="24"/>
          <w:lang w:val="en-GB"/>
        </w:rPr>
        <w:t>*Invited Talk</w:t>
      </w:r>
    </w:p>
    <w:p w14:paraId="3AEDE0C3" w14:textId="77777777" w:rsidR="00DB7DEB" w:rsidRPr="00804A35" w:rsidRDefault="00DB7DEB" w:rsidP="00DB7DEB">
      <w:pPr>
        <w:tabs>
          <w:tab w:val="left" w:pos="-720"/>
        </w:tabs>
        <w:suppressAutoHyphens/>
        <w:ind w:left="720"/>
        <w:rPr>
          <w:rFonts w:ascii="Garamond" w:hAnsi="Garamond"/>
          <w:spacing w:val="-3"/>
          <w:szCs w:val="24"/>
          <w:lang w:val="en-GB"/>
        </w:rPr>
      </w:pPr>
    </w:p>
    <w:p w14:paraId="52D47586" w14:textId="77777777" w:rsidR="00DB7DEB" w:rsidRPr="00804A35" w:rsidRDefault="00DB7DEB" w:rsidP="00DB7DEB">
      <w:pPr>
        <w:tabs>
          <w:tab w:val="left" w:pos="-720"/>
        </w:tabs>
        <w:suppressAutoHyphens/>
        <w:ind w:left="720"/>
        <w:rPr>
          <w:rFonts w:ascii="Garamond" w:hAnsi="Garamond"/>
          <w:szCs w:val="24"/>
        </w:rPr>
      </w:pPr>
      <w:r w:rsidRPr="00804A35">
        <w:rPr>
          <w:rFonts w:ascii="Garamond" w:hAnsi="Garamond"/>
          <w:spacing w:val="-3"/>
          <w:szCs w:val="24"/>
          <w:lang w:val="en-GB"/>
        </w:rPr>
        <w:t>“The Joy of Being a Good Citizen,” ACR Annual Conference, Portland OR (2004)</w:t>
      </w:r>
    </w:p>
    <w:p w14:paraId="3BAD89F8" w14:textId="77777777" w:rsidR="00DB7DEB" w:rsidRPr="00804A35" w:rsidRDefault="00DB7DEB" w:rsidP="00DB7DEB">
      <w:pPr>
        <w:tabs>
          <w:tab w:val="left" w:pos="-720"/>
        </w:tabs>
        <w:suppressAutoHyphens/>
        <w:ind w:left="720"/>
        <w:rPr>
          <w:rFonts w:ascii="Garamond" w:hAnsi="Garamond"/>
          <w:spacing w:val="-3"/>
          <w:szCs w:val="24"/>
        </w:rPr>
      </w:pPr>
    </w:p>
    <w:p w14:paraId="0B92C557" w14:textId="77777777" w:rsidR="00DB7DEB" w:rsidRPr="00804A35" w:rsidRDefault="00DB7DEB" w:rsidP="00DB7DEB">
      <w:pPr>
        <w:tabs>
          <w:tab w:val="left" w:pos="-720"/>
        </w:tabs>
        <w:suppressAutoHyphens/>
        <w:ind w:left="720"/>
        <w:rPr>
          <w:rFonts w:ascii="Garamond" w:hAnsi="Garamond"/>
          <w:i/>
          <w:spacing w:val="-3"/>
          <w:szCs w:val="24"/>
        </w:rPr>
      </w:pPr>
      <w:r w:rsidRPr="00804A35">
        <w:rPr>
          <w:rFonts w:ascii="Garamond" w:hAnsi="Garamond"/>
          <w:spacing w:val="-3"/>
          <w:szCs w:val="24"/>
        </w:rPr>
        <w:t xml:space="preserve">“Roots of the Interdependent Self: Family Size &amp; Self-Definition in a Changing China,” Sheth Foundation/Sudman Symposium on Cross-Cultural Survey Research, Champaign-Urbana IL (2004) </w:t>
      </w:r>
      <w:r w:rsidRPr="00804A35">
        <w:rPr>
          <w:rFonts w:ascii="Garamond" w:hAnsi="Garamond"/>
          <w:i/>
          <w:spacing w:val="-3"/>
          <w:szCs w:val="24"/>
        </w:rPr>
        <w:t>*Invited Talk</w:t>
      </w:r>
    </w:p>
    <w:p w14:paraId="18A950B5" w14:textId="77777777" w:rsidR="00DB7DEB" w:rsidRPr="00804A35" w:rsidRDefault="00DB7DEB" w:rsidP="00DB7DEB">
      <w:pPr>
        <w:tabs>
          <w:tab w:val="left" w:pos="-720"/>
        </w:tabs>
        <w:suppressAutoHyphens/>
        <w:ind w:left="720"/>
        <w:rPr>
          <w:rFonts w:ascii="Garamond" w:hAnsi="Garamond"/>
          <w:spacing w:val="-3"/>
          <w:szCs w:val="24"/>
        </w:rPr>
      </w:pPr>
    </w:p>
    <w:p w14:paraId="528892F8" w14:textId="77777777" w:rsidR="00323EEC" w:rsidRDefault="00323EEC" w:rsidP="00DB7DEB">
      <w:pPr>
        <w:tabs>
          <w:tab w:val="left" w:pos="-720"/>
        </w:tabs>
        <w:suppressAutoHyphens/>
        <w:ind w:left="720"/>
        <w:rPr>
          <w:rFonts w:ascii="Garamond" w:hAnsi="Garamond"/>
          <w:spacing w:val="-3"/>
          <w:szCs w:val="24"/>
        </w:rPr>
      </w:pPr>
    </w:p>
    <w:p w14:paraId="3289E8C7" w14:textId="77777777" w:rsidR="00DB7DEB" w:rsidRPr="00804A35" w:rsidRDefault="00DB7DEB" w:rsidP="00DB7DEB">
      <w:pPr>
        <w:tabs>
          <w:tab w:val="left" w:pos="-720"/>
        </w:tabs>
        <w:suppressAutoHyphens/>
        <w:ind w:left="720"/>
        <w:rPr>
          <w:rFonts w:ascii="Garamond" w:hAnsi="Garamond"/>
          <w:spacing w:val="-3"/>
          <w:szCs w:val="24"/>
        </w:rPr>
      </w:pPr>
      <w:r w:rsidRPr="00804A35">
        <w:rPr>
          <w:rFonts w:ascii="Garamond" w:hAnsi="Garamond"/>
          <w:spacing w:val="-3"/>
          <w:szCs w:val="24"/>
        </w:rPr>
        <w:t>“Are Happy People Mindless or Mindful Processors of Information?” ACR Annual Conference, Toronto, Canada (2003)</w:t>
      </w:r>
    </w:p>
    <w:p w14:paraId="6FB3D688" w14:textId="77777777" w:rsidR="00DB7DEB" w:rsidRPr="00804A35" w:rsidRDefault="00DB7DEB" w:rsidP="00DB7DEB">
      <w:pPr>
        <w:tabs>
          <w:tab w:val="left" w:pos="-720"/>
        </w:tabs>
        <w:suppressAutoHyphens/>
        <w:ind w:left="720"/>
        <w:rPr>
          <w:rFonts w:ascii="Garamond" w:hAnsi="Garamond"/>
          <w:b/>
          <w:spacing w:val="-3"/>
          <w:szCs w:val="24"/>
        </w:rPr>
      </w:pPr>
    </w:p>
    <w:p w14:paraId="613A211B" w14:textId="77777777" w:rsidR="00DB7DEB" w:rsidRPr="00804A35" w:rsidRDefault="00DB7DEB" w:rsidP="00DB7DEB">
      <w:pPr>
        <w:tabs>
          <w:tab w:val="left" w:pos="-720"/>
        </w:tabs>
        <w:suppressAutoHyphens/>
        <w:ind w:left="720"/>
        <w:rPr>
          <w:rFonts w:ascii="Garamond" w:hAnsi="Garamond"/>
          <w:spacing w:val="-3"/>
          <w:szCs w:val="24"/>
        </w:rPr>
      </w:pPr>
      <w:r w:rsidRPr="00804A35">
        <w:rPr>
          <w:rFonts w:ascii="Garamond" w:hAnsi="Garamond"/>
          <w:spacing w:val="-3"/>
          <w:szCs w:val="24"/>
        </w:rPr>
        <w:t xml:space="preserve">“The Effect of Conceptual and Perceptual Fluency on Brand Evaluation,” ACR Annual Conference, Toronto, Canada (2003) </w:t>
      </w:r>
    </w:p>
    <w:p w14:paraId="0E14F2D6" w14:textId="77777777" w:rsidR="00DB7DEB" w:rsidRPr="00804A35" w:rsidRDefault="00DB7DEB">
      <w:pPr>
        <w:tabs>
          <w:tab w:val="left" w:pos="-720"/>
        </w:tabs>
        <w:suppressAutoHyphens/>
        <w:rPr>
          <w:rFonts w:ascii="Garamond" w:hAnsi="Garamond"/>
          <w:spacing w:val="-3"/>
          <w:szCs w:val="24"/>
        </w:rPr>
      </w:pPr>
    </w:p>
    <w:p w14:paraId="54B4B00B" w14:textId="77777777" w:rsidR="00DB7DEB" w:rsidRPr="00804A35" w:rsidRDefault="00DB7DEB" w:rsidP="00DB7DEB">
      <w:pPr>
        <w:tabs>
          <w:tab w:val="left" w:pos="-720"/>
        </w:tabs>
        <w:suppressAutoHyphens/>
        <w:ind w:left="720"/>
        <w:rPr>
          <w:rFonts w:ascii="Garamond" w:hAnsi="Garamond"/>
          <w:bCs/>
          <w:spacing w:val="-3"/>
          <w:szCs w:val="24"/>
        </w:rPr>
      </w:pPr>
      <w:r w:rsidRPr="00804A35">
        <w:rPr>
          <w:rFonts w:ascii="Garamond" w:hAnsi="Garamond"/>
          <w:bCs/>
          <w:spacing w:val="-3"/>
          <w:szCs w:val="24"/>
        </w:rPr>
        <w:t xml:space="preserve">“The Role of Regulatory Fit and Processing Fluency in Message Framing Effects,” </w:t>
      </w:r>
      <w:r w:rsidRPr="00804A35">
        <w:rPr>
          <w:rFonts w:ascii="Garamond" w:hAnsi="Garamond"/>
          <w:spacing w:val="-3"/>
          <w:szCs w:val="24"/>
          <w:lang w:val="en-GB"/>
        </w:rPr>
        <w:t>Society of Consumer Psychology Winter Conference, New Orleans LA (2003)</w:t>
      </w:r>
    </w:p>
    <w:p w14:paraId="32D26798" w14:textId="77777777" w:rsidR="00DB7DEB" w:rsidRPr="00804A35" w:rsidRDefault="00DB7DEB">
      <w:pPr>
        <w:tabs>
          <w:tab w:val="left" w:pos="-720"/>
        </w:tabs>
        <w:suppressAutoHyphens/>
        <w:rPr>
          <w:rFonts w:ascii="Garamond" w:hAnsi="Garamond"/>
          <w:spacing w:val="-3"/>
          <w:szCs w:val="24"/>
        </w:rPr>
      </w:pPr>
    </w:p>
    <w:p w14:paraId="4CDD04A4" w14:textId="77777777" w:rsidR="00DB7DEB" w:rsidRDefault="00DB7DEB" w:rsidP="00DB7DEB">
      <w:pPr>
        <w:tabs>
          <w:tab w:val="left" w:pos="-720"/>
        </w:tabs>
        <w:suppressAutoHyphens/>
        <w:ind w:left="720" w:right="-288"/>
        <w:rPr>
          <w:rFonts w:ascii="Garamond" w:hAnsi="Garamond"/>
          <w:spacing w:val="-3"/>
          <w:szCs w:val="24"/>
          <w:lang w:val="en-GB"/>
        </w:rPr>
      </w:pPr>
      <w:r w:rsidRPr="00804A35">
        <w:rPr>
          <w:rFonts w:ascii="Garamond" w:hAnsi="Garamond"/>
          <w:bCs/>
          <w:spacing w:val="-3"/>
          <w:szCs w:val="24"/>
        </w:rPr>
        <w:t xml:space="preserve">“Stability vs. Change: The Effects of Regulatory Focus Compatibility Non Strategy Substitution,” </w:t>
      </w:r>
      <w:r w:rsidRPr="00804A35">
        <w:rPr>
          <w:rFonts w:ascii="Garamond" w:hAnsi="Garamond"/>
          <w:spacing w:val="-3"/>
          <w:szCs w:val="24"/>
          <w:lang w:val="en-GB"/>
        </w:rPr>
        <w:t>Society of Consumer Psychology Winter Conference, New Orleans LA (2003)</w:t>
      </w:r>
    </w:p>
    <w:p w14:paraId="5607D9EC" w14:textId="77777777" w:rsidR="00DB7DEB" w:rsidRPr="00804A35" w:rsidRDefault="00DB7DEB" w:rsidP="00DB7DEB">
      <w:pPr>
        <w:tabs>
          <w:tab w:val="left" w:pos="-720"/>
        </w:tabs>
        <w:suppressAutoHyphens/>
        <w:ind w:left="720" w:right="-288"/>
        <w:rPr>
          <w:rFonts w:ascii="Garamond" w:hAnsi="Garamond"/>
          <w:bCs/>
          <w:spacing w:val="-3"/>
          <w:szCs w:val="24"/>
        </w:rPr>
      </w:pPr>
    </w:p>
    <w:p w14:paraId="0640247B" w14:textId="77777777" w:rsidR="00DB7DEB" w:rsidRPr="00804A35" w:rsidRDefault="00DB7DEB" w:rsidP="00DB7DEB">
      <w:pPr>
        <w:tabs>
          <w:tab w:val="left" w:pos="-720"/>
        </w:tabs>
        <w:suppressAutoHyphens/>
        <w:ind w:left="720"/>
        <w:rPr>
          <w:rFonts w:ascii="Garamond" w:hAnsi="Garamond"/>
          <w:spacing w:val="-3"/>
          <w:szCs w:val="24"/>
        </w:rPr>
      </w:pPr>
      <w:r w:rsidRPr="00804A35">
        <w:rPr>
          <w:rFonts w:ascii="Garamond" w:hAnsi="Garamond"/>
          <w:spacing w:val="-3"/>
          <w:szCs w:val="24"/>
        </w:rPr>
        <w:t>“Approach vs. Avoidance: The Role of Regulatory Fit and Processing Fluency in Message Framing Effects,” Midwest Marketing Camp, Champagne-Urbana IL (2002)</w:t>
      </w:r>
    </w:p>
    <w:p w14:paraId="65C42BD1" w14:textId="77777777" w:rsidR="00DB7DEB" w:rsidRPr="00804A35" w:rsidRDefault="00DB7DEB" w:rsidP="00DB7DEB">
      <w:pPr>
        <w:tabs>
          <w:tab w:val="left" w:pos="-720"/>
        </w:tabs>
        <w:suppressAutoHyphens/>
        <w:ind w:left="720"/>
        <w:rPr>
          <w:rFonts w:ascii="Garamond" w:hAnsi="Garamond"/>
          <w:spacing w:val="-3"/>
          <w:szCs w:val="24"/>
        </w:rPr>
      </w:pPr>
    </w:p>
    <w:p w14:paraId="31D1E66A" w14:textId="77777777" w:rsidR="00DB7DEB" w:rsidRPr="00804A35" w:rsidRDefault="00DB7DEB" w:rsidP="00DB7DEB">
      <w:pPr>
        <w:tabs>
          <w:tab w:val="left" w:pos="-720"/>
        </w:tabs>
        <w:suppressAutoHyphens/>
        <w:ind w:left="720"/>
        <w:rPr>
          <w:rFonts w:ascii="Garamond" w:hAnsi="Garamond"/>
          <w:spacing w:val="-3"/>
          <w:szCs w:val="24"/>
        </w:rPr>
      </w:pPr>
      <w:r w:rsidRPr="00804A35">
        <w:rPr>
          <w:rFonts w:ascii="Garamond" w:hAnsi="Garamond"/>
          <w:spacing w:val="-3"/>
          <w:szCs w:val="24"/>
        </w:rPr>
        <w:t>“Approach and Avoidance: The Role of Risk and Framing in Persuasion,” ACR Annual Conference, Austin TX (2001)</w:t>
      </w:r>
    </w:p>
    <w:p w14:paraId="5C814327" w14:textId="77777777" w:rsidR="00DB7DEB" w:rsidRPr="00804A35" w:rsidRDefault="00DB7DEB" w:rsidP="00DB7DEB">
      <w:pPr>
        <w:tabs>
          <w:tab w:val="left" w:pos="-720"/>
        </w:tabs>
        <w:suppressAutoHyphens/>
        <w:ind w:left="720"/>
        <w:rPr>
          <w:rFonts w:ascii="Garamond" w:hAnsi="Garamond"/>
          <w:spacing w:val="-3"/>
          <w:szCs w:val="24"/>
        </w:rPr>
      </w:pPr>
    </w:p>
    <w:p w14:paraId="65FA166B" w14:textId="77777777" w:rsidR="00DB7DEB" w:rsidRPr="00804A35" w:rsidRDefault="00DB7DEB" w:rsidP="00DB7DEB">
      <w:pPr>
        <w:tabs>
          <w:tab w:val="left" w:pos="-720"/>
        </w:tabs>
        <w:suppressAutoHyphens/>
        <w:ind w:left="720"/>
        <w:rPr>
          <w:rFonts w:ascii="Garamond" w:hAnsi="Garamond"/>
          <w:i/>
          <w:spacing w:val="-3"/>
          <w:szCs w:val="24"/>
        </w:rPr>
      </w:pPr>
      <w:r w:rsidRPr="00804A35">
        <w:rPr>
          <w:rFonts w:ascii="Garamond" w:hAnsi="Garamond"/>
          <w:spacing w:val="-3"/>
          <w:szCs w:val="24"/>
        </w:rPr>
        <w:lastRenderedPageBreak/>
        <w:t xml:space="preserve"> “The Mere Exposure Effect: An Uncertainty Reduction Explanation Revisited,” Midwestern Psychological Association Annual Meeting, Chicago IL (2001) </w:t>
      </w:r>
      <w:r w:rsidRPr="00804A35">
        <w:rPr>
          <w:rFonts w:ascii="Garamond" w:hAnsi="Garamond"/>
          <w:i/>
          <w:spacing w:val="-3"/>
          <w:szCs w:val="24"/>
        </w:rPr>
        <w:t>*Invited Talk</w:t>
      </w:r>
    </w:p>
    <w:p w14:paraId="463AEC40" w14:textId="77777777" w:rsidR="00DB7DEB" w:rsidRPr="00804A35" w:rsidRDefault="00DB7DEB" w:rsidP="00DB7DEB">
      <w:pPr>
        <w:tabs>
          <w:tab w:val="left" w:pos="-720"/>
        </w:tabs>
        <w:suppressAutoHyphens/>
        <w:ind w:left="720"/>
        <w:rPr>
          <w:rFonts w:ascii="Garamond" w:hAnsi="Garamond"/>
          <w:i/>
          <w:spacing w:val="-3"/>
          <w:szCs w:val="24"/>
        </w:rPr>
      </w:pPr>
      <w:r w:rsidRPr="00804A35">
        <w:rPr>
          <w:rFonts w:ascii="Garamond" w:hAnsi="Garamond"/>
          <w:spacing w:val="-3"/>
          <w:szCs w:val="24"/>
        </w:rPr>
        <w:t>“Pleasures and Pains of Distinct Self-Construals,” Marketing Science Institute Young Scholars Conference, Park City UT (2001) *</w:t>
      </w:r>
      <w:r w:rsidRPr="00804A35">
        <w:rPr>
          <w:rFonts w:ascii="Garamond" w:hAnsi="Garamond"/>
          <w:i/>
          <w:spacing w:val="-3"/>
          <w:szCs w:val="24"/>
        </w:rPr>
        <w:t>Invited Talk</w:t>
      </w:r>
    </w:p>
    <w:p w14:paraId="5D8623DF" w14:textId="77777777" w:rsidR="00DB7DEB" w:rsidRPr="00804A35" w:rsidRDefault="00DB7DEB" w:rsidP="00DB7DEB">
      <w:pPr>
        <w:tabs>
          <w:tab w:val="left" w:pos="-720"/>
        </w:tabs>
        <w:suppressAutoHyphens/>
        <w:ind w:left="720"/>
        <w:rPr>
          <w:rFonts w:ascii="Garamond" w:hAnsi="Garamond"/>
          <w:spacing w:val="-3"/>
          <w:szCs w:val="24"/>
          <w:lang w:val="en-GB"/>
        </w:rPr>
      </w:pPr>
    </w:p>
    <w:p w14:paraId="7E1B0CEE"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“Looking at Different Differences: Moderating Effects of Repetition on Judgment and Choice,” Society for Consumer Psychology Winter Conference, San Antonio TX (2000)</w:t>
      </w:r>
    </w:p>
    <w:p w14:paraId="6ECC0E61" w14:textId="77777777" w:rsidR="00DB7DEB" w:rsidRPr="00804A35" w:rsidRDefault="00DB7DEB" w:rsidP="00DB7DEB">
      <w:pPr>
        <w:tabs>
          <w:tab w:val="left" w:pos="-720"/>
        </w:tabs>
        <w:suppressAutoHyphens/>
        <w:ind w:left="720"/>
        <w:rPr>
          <w:rFonts w:ascii="Garamond" w:hAnsi="Garamond"/>
          <w:spacing w:val="-3"/>
          <w:szCs w:val="24"/>
          <w:lang w:val="en-GB"/>
        </w:rPr>
      </w:pPr>
    </w:p>
    <w:p w14:paraId="25508C43"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“Effects of Exposure on Memory-based vs. Stimulus-based Choice,” Society for Consumer Psychology Winter Conference, St. Petersburg, FL (1999)</w:t>
      </w:r>
    </w:p>
    <w:p w14:paraId="1E21A4E8" w14:textId="77777777" w:rsidR="00DB7DEB" w:rsidRPr="00804A35" w:rsidRDefault="00DB7DEB" w:rsidP="00DB7DEB">
      <w:pPr>
        <w:tabs>
          <w:tab w:val="left" w:pos="-720"/>
        </w:tabs>
        <w:suppressAutoHyphens/>
        <w:ind w:left="720"/>
        <w:rPr>
          <w:rFonts w:ascii="Garamond" w:hAnsi="Garamond"/>
          <w:spacing w:val="-3"/>
          <w:szCs w:val="24"/>
          <w:lang w:val="en-GB"/>
        </w:rPr>
      </w:pPr>
    </w:p>
    <w:p w14:paraId="0BC02576"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zCs w:val="24"/>
        </w:rPr>
        <w:t>“Looking at Different Differences: The Processing of Alignable vs. Nonalignable Features,”</w:t>
      </w:r>
      <w:r w:rsidRPr="00804A35">
        <w:rPr>
          <w:rFonts w:ascii="Garamond" w:hAnsi="Garamond"/>
          <w:spacing w:val="-3"/>
          <w:szCs w:val="24"/>
          <w:lang w:val="en-GB"/>
        </w:rPr>
        <w:t xml:space="preserve"> Marketing Science Conference, Los Angeles CA (1999)</w:t>
      </w:r>
    </w:p>
    <w:p w14:paraId="6569D6CA" w14:textId="77777777" w:rsidR="00DB7DEB" w:rsidRPr="00804A35" w:rsidRDefault="00DB7DEB" w:rsidP="00DB7DEB">
      <w:pPr>
        <w:tabs>
          <w:tab w:val="left" w:pos="-720"/>
        </w:tabs>
        <w:suppressAutoHyphens/>
        <w:ind w:left="720"/>
        <w:rPr>
          <w:rFonts w:ascii="Garamond" w:hAnsi="Garamond"/>
          <w:spacing w:val="-3"/>
          <w:szCs w:val="24"/>
          <w:lang w:val="en-GB"/>
        </w:rPr>
      </w:pPr>
    </w:p>
    <w:p w14:paraId="2861E2B2"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“The Effects of Repetition on the Truth Effect for Different Types of Product Attributes,” ACR Annual Conference, Montreal, Canada (1998)</w:t>
      </w:r>
    </w:p>
    <w:p w14:paraId="4E427BF0" w14:textId="77777777" w:rsidR="00DB7DEB"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 xml:space="preserve"> </w:t>
      </w:r>
    </w:p>
    <w:p w14:paraId="679985A5"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 xml:space="preserve">“The Effects of Mood and Arousal on Consumer Decision Making,” Asia Pacific ACR Conference, Hong Kong (1998) </w:t>
      </w:r>
    </w:p>
    <w:p w14:paraId="07A8F485" w14:textId="77777777" w:rsidR="00DB7DEB" w:rsidRPr="00804A35" w:rsidRDefault="00DB7DEB" w:rsidP="00DB7DEB">
      <w:pPr>
        <w:tabs>
          <w:tab w:val="left" w:pos="-720"/>
        </w:tabs>
        <w:suppressAutoHyphens/>
        <w:ind w:left="720"/>
        <w:rPr>
          <w:rFonts w:ascii="Garamond" w:hAnsi="Garamond"/>
          <w:spacing w:val="-3"/>
          <w:szCs w:val="24"/>
          <w:lang w:val="en-GB"/>
        </w:rPr>
      </w:pPr>
    </w:p>
    <w:p w14:paraId="77B9432B"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 xml:space="preserve"> “Remembering vs. Knowing: Implications for Processing Price Information,” Asian Pacific ACR Conference, Hong Kong (1998)</w:t>
      </w:r>
    </w:p>
    <w:p w14:paraId="1952B2F2" w14:textId="77777777" w:rsidR="00DB7DEB" w:rsidRPr="00804A35" w:rsidRDefault="00DB7DEB" w:rsidP="00DB7DEB">
      <w:pPr>
        <w:tabs>
          <w:tab w:val="left" w:pos="-720"/>
        </w:tabs>
        <w:suppressAutoHyphens/>
        <w:ind w:left="720"/>
        <w:rPr>
          <w:rFonts w:ascii="Garamond" w:hAnsi="Garamond"/>
          <w:spacing w:val="-3"/>
          <w:szCs w:val="24"/>
          <w:lang w:val="en-GB"/>
        </w:rPr>
      </w:pPr>
    </w:p>
    <w:p w14:paraId="14A7BE2A"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“The Effects of Positive Mood on Explicit vs. Implicit Memory,” ACR Annual Conference, Boston MA (1994)</w:t>
      </w:r>
    </w:p>
    <w:p w14:paraId="02371958" w14:textId="77777777" w:rsidR="00DB7DEB" w:rsidRPr="00804A35" w:rsidRDefault="00DB7DEB" w:rsidP="00DB7DEB">
      <w:pPr>
        <w:tabs>
          <w:tab w:val="left" w:pos="-720"/>
        </w:tabs>
        <w:suppressAutoHyphens/>
        <w:ind w:left="720"/>
        <w:rPr>
          <w:rFonts w:ascii="Garamond" w:hAnsi="Garamond"/>
          <w:spacing w:val="-3"/>
          <w:szCs w:val="24"/>
          <w:lang w:val="en-GB"/>
        </w:rPr>
      </w:pPr>
    </w:p>
    <w:p w14:paraId="16D3EE68"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“The Mere Exposure Effect: Is It a Mere Case of Misattribution?” ACR Annual Conference, Nashville, TN (1993)</w:t>
      </w:r>
    </w:p>
    <w:p w14:paraId="5B6DD06B" w14:textId="77777777" w:rsidR="00DB7DEB" w:rsidRPr="00804A35" w:rsidRDefault="00DB7DEB" w:rsidP="00DB7DEB">
      <w:pPr>
        <w:tabs>
          <w:tab w:val="left" w:pos="-720"/>
        </w:tabs>
        <w:suppressAutoHyphens/>
        <w:ind w:left="720"/>
        <w:rPr>
          <w:rFonts w:ascii="Garamond" w:hAnsi="Garamond"/>
          <w:spacing w:val="-3"/>
          <w:szCs w:val="24"/>
          <w:lang w:val="en-GB"/>
        </w:rPr>
      </w:pPr>
    </w:p>
    <w:p w14:paraId="1EE1720A" w14:textId="77777777" w:rsidR="00DB7DEB" w:rsidRPr="00804A35" w:rsidRDefault="00DB7DEB" w:rsidP="00DB7DEB">
      <w:pPr>
        <w:tabs>
          <w:tab w:val="left" w:pos="-720"/>
        </w:tabs>
        <w:suppressAutoHyphens/>
        <w:ind w:left="720"/>
        <w:rPr>
          <w:rFonts w:ascii="Garamond" w:hAnsi="Garamond"/>
          <w:spacing w:val="-3"/>
          <w:szCs w:val="24"/>
          <w:lang w:val="en-GB"/>
        </w:rPr>
      </w:pPr>
      <w:r w:rsidRPr="00804A35">
        <w:rPr>
          <w:rFonts w:ascii="Garamond" w:hAnsi="Garamond"/>
          <w:spacing w:val="-3"/>
          <w:szCs w:val="24"/>
          <w:lang w:val="en-GB"/>
        </w:rPr>
        <w:t>“Different Types of Memory Accessibility,” American Psychological Association 101</w:t>
      </w:r>
      <w:r w:rsidRPr="00804A35">
        <w:rPr>
          <w:rFonts w:ascii="Garamond" w:hAnsi="Garamond"/>
          <w:spacing w:val="-3"/>
          <w:szCs w:val="24"/>
          <w:vertAlign w:val="superscript"/>
          <w:lang w:val="en-GB"/>
        </w:rPr>
        <w:t>st</w:t>
      </w:r>
      <w:r w:rsidRPr="00804A35">
        <w:rPr>
          <w:rFonts w:ascii="Garamond" w:hAnsi="Garamond"/>
          <w:spacing w:val="-3"/>
          <w:szCs w:val="24"/>
          <w:lang w:val="en-GB"/>
        </w:rPr>
        <w:t xml:space="preserve"> Convention, Toronto, Canada (1993)</w:t>
      </w:r>
    </w:p>
    <w:p w14:paraId="49D842C2" w14:textId="77777777" w:rsidR="001816D6" w:rsidRDefault="001816D6">
      <w:pPr>
        <w:tabs>
          <w:tab w:val="left" w:pos="-720"/>
        </w:tabs>
        <w:suppressAutoHyphens/>
        <w:rPr>
          <w:rFonts w:ascii="Garamond" w:hAnsi="Garamond"/>
          <w:b/>
          <w:spacing w:val="-3"/>
          <w:szCs w:val="24"/>
          <w:lang w:val="en-GB"/>
        </w:rPr>
      </w:pPr>
    </w:p>
    <w:p w14:paraId="0885D755" w14:textId="77777777" w:rsidR="00DB7DEB" w:rsidRPr="00804A35" w:rsidRDefault="00DB7DEB">
      <w:pPr>
        <w:tabs>
          <w:tab w:val="left" w:pos="-720"/>
        </w:tabs>
        <w:suppressAutoHyphens/>
        <w:rPr>
          <w:rFonts w:ascii="Garamond" w:hAnsi="Garamond"/>
          <w:spacing w:val="-3"/>
          <w:szCs w:val="24"/>
          <w:lang w:val="en-GB"/>
        </w:rPr>
      </w:pPr>
      <w:r w:rsidRPr="00804A35">
        <w:rPr>
          <w:rFonts w:ascii="Garamond" w:hAnsi="Garamond"/>
          <w:b/>
          <w:spacing w:val="-3"/>
          <w:szCs w:val="24"/>
          <w:lang w:val="en-GB"/>
        </w:rPr>
        <w:t>TEACHING EXPERIENCE</w:t>
      </w:r>
    </w:p>
    <w:p w14:paraId="11A29CF7" w14:textId="77777777" w:rsidR="00DB7DEB" w:rsidRPr="00804A35" w:rsidRDefault="00DB7DEB">
      <w:pPr>
        <w:tabs>
          <w:tab w:val="left" w:pos="-720"/>
        </w:tabs>
        <w:suppressAutoHyphens/>
        <w:rPr>
          <w:rFonts w:ascii="Garamond" w:hAnsi="Garamond"/>
          <w:spacing w:val="-3"/>
          <w:szCs w:val="24"/>
          <w:lang w:val="en-GB"/>
        </w:rPr>
      </w:pPr>
    </w:p>
    <w:p w14:paraId="266C7557" w14:textId="77777777" w:rsidR="00DB7DEB" w:rsidRPr="00804A35" w:rsidRDefault="00DB7DEB">
      <w:pPr>
        <w:pStyle w:val="BodyTextIndent2"/>
        <w:tabs>
          <w:tab w:val="left" w:pos="0"/>
        </w:tabs>
        <w:rPr>
          <w:rFonts w:ascii="Garamond" w:hAnsi="Garamond"/>
          <w:szCs w:val="24"/>
        </w:rPr>
      </w:pPr>
      <w:r w:rsidRPr="00804A35">
        <w:rPr>
          <w:rFonts w:ascii="Garamond" w:hAnsi="Garamond"/>
          <w:szCs w:val="24"/>
        </w:rPr>
        <w:t>Research Methods in Marketing (Kellogg MBA)</w:t>
      </w:r>
    </w:p>
    <w:p w14:paraId="29DE5AA1" w14:textId="77777777" w:rsidR="00DB7DEB" w:rsidRPr="00804A35" w:rsidRDefault="00DB7DEB" w:rsidP="00DB7DEB">
      <w:pPr>
        <w:pStyle w:val="BodyTextIndent2"/>
        <w:tabs>
          <w:tab w:val="left" w:pos="0"/>
        </w:tabs>
        <w:rPr>
          <w:rFonts w:ascii="Garamond" w:hAnsi="Garamond"/>
          <w:szCs w:val="24"/>
        </w:rPr>
      </w:pPr>
      <w:r w:rsidRPr="00804A35">
        <w:rPr>
          <w:rFonts w:ascii="Garamond" w:hAnsi="Garamond"/>
          <w:szCs w:val="24"/>
        </w:rPr>
        <w:t>Marketing Management (Kellogg MBA, Cornell MBA)</w:t>
      </w:r>
    </w:p>
    <w:p w14:paraId="5247AC07" w14:textId="77777777" w:rsidR="00DB7DEB" w:rsidRPr="00804A35" w:rsidRDefault="00DB7DEB">
      <w:pPr>
        <w:pStyle w:val="BodyTextIndent2"/>
        <w:rPr>
          <w:rFonts w:ascii="Garamond" w:hAnsi="Garamond"/>
          <w:szCs w:val="24"/>
        </w:rPr>
      </w:pPr>
      <w:r w:rsidRPr="00804A35">
        <w:rPr>
          <w:rFonts w:ascii="Garamond" w:hAnsi="Garamond"/>
          <w:szCs w:val="24"/>
        </w:rPr>
        <w:t>Consumer Behavior (Kellogg PhD, Cornell PhD)</w:t>
      </w:r>
    </w:p>
    <w:p w14:paraId="229F64B5" w14:textId="77777777" w:rsidR="00DB7DEB" w:rsidRPr="00804A35" w:rsidRDefault="00DB7DEB">
      <w:pPr>
        <w:pStyle w:val="BodyTextIndent2"/>
        <w:rPr>
          <w:rFonts w:ascii="Garamond" w:hAnsi="Garamond"/>
          <w:szCs w:val="24"/>
        </w:rPr>
      </w:pPr>
      <w:r w:rsidRPr="00804A35">
        <w:rPr>
          <w:rFonts w:ascii="Garamond" w:hAnsi="Garamond"/>
          <w:szCs w:val="24"/>
        </w:rPr>
        <w:t>Global Initiatives in Management – China, South Africa, Japan (Kellogg MBA)</w:t>
      </w:r>
    </w:p>
    <w:p w14:paraId="57E73743" w14:textId="77777777" w:rsidR="00DB7DEB" w:rsidRDefault="00DB7DEB" w:rsidP="00DB7DEB">
      <w:pPr>
        <w:pStyle w:val="BodyTextIndent2"/>
        <w:rPr>
          <w:rFonts w:ascii="Garamond" w:hAnsi="Garamond"/>
          <w:szCs w:val="24"/>
        </w:rPr>
      </w:pPr>
      <w:r w:rsidRPr="00804A35">
        <w:rPr>
          <w:rFonts w:ascii="Garamond" w:hAnsi="Garamond"/>
          <w:szCs w:val="24"/>
        </w:rPr>
        <w:t>Experimental Research in Consumer Behavior (University of Lausanne, Switzerland PhD)</w:t>
      </w:r>
    </w:p>
    <w:p w14:paraId="5C3FF86E" w14:textId="77777777" w:rsidR="00DB7DEB" w:rsidRDefault="00DB7DEB" w:rsidP="00DB7DEB">
      <w:pPr>
        <w:pStyle w:val="BodyTextIndent2"/>
        <w:rPr>
          <w:rFonts w:ascii="Garamond" w:hAnsi="Garamond"/>
          <w:szCs w:val="24"/>
        </w:rPr>
      </w:pPr>
      <w:r>
        <w:rPr>
          <w:rFonts w:ascii="Garamond" w:hAnsi="Garamond"/>
          <w:szCs w:val="24"/>
        </w:rPr>
        <w:t>Customer Insights Tools (Keio University, Japan MBA)</w:t>
      </w:r>
    </w:p>
    <w:p w14:paraId="1D2A6DCD" w14:textId="77777777" w:rsidR="00DB7DEB" w:rsidRDefault="00DB7DEB" w:rsidP="00DB7DEB">
      <w:pPr>
        <w:pStyle w:val="BodyTextIndent2"/>
        <w:ind w:left="0"/>
        <w:rPr>
          <w:rFonts w:ascii="Garamond" w:hAnsi="Garamond"/>
          <w:b/>
          <w:szCs w:val="24"/>
        </w:rPr>
      </w:pPr>
    </w:p>
    <w:p w14:paraId="7FC32324" w14:textId="77777777" w:rsidR="003C2746" w:rsidRDefault="003C2746" w:rsidP="00DB7DEB">
      <w:pPr>
        <w:pStyle w:val="BodyTextIndent2"/>
        <w:ind w:left="0"/>
        <w:rPr>
          <w:rFonts w:ascii="Garamond" w:hAnsi="Garamond"/>
          <w:b/>
          <w:szCs w:val="24"/>
        </w:rPr>
      </w:pPr>
    </w:p>
    <w:p w14:paraId="7C281BD4" w14:textId="77777777" w:rsidR="00DB7DEB" w:rsidRPr="00804A35" w:rsidRDefault="00DB7DEB" w:rsidP="00DB7DEB">
      <w:pPr>
        <w:pStyle w:val="BodyTextIndent2"/>
        <w:ind w:left="0"/>
        <w:rPr>
          <w:rFonts w:ascii="Garamond" w:hAnsi="Garamond"/>
          <w:b/>
          <w:szCs w:val="24"/>
        </w:rPr>
      </w:pPr>
      <w:r>
        <w:rPr>
          <w:rFonts w:ascii="Garamond" w:hAnsi="Garamond"/>
          <w:b/>
          <w:szCs w:val="24"/>
        </w:rPr>
        <w:t xml:space="preserve">NORTHWESTERN </w:t>
      </w:r>
      <w:r w:rsidRPr="00804A35">
        <w:rPr>
          <w:rFonts w:ascii="Garamond" w:hAnsi="Garamond"/>
          <w:b/>
          <w:szCs w:val="24"/>
        </w:rPr>
        <w:t>UNIVERSITY</w:t>
      </w:r>
      <w:r>
        <w:rPr>
          <w:rFonts w:ascii="Garamond" w:hAnsi="Garamond"/>
          <w:b/>
          <w:szCs w:val="24"/>
        </w:rPr>
        <w:t>/KELLOGG SCHOOL</w:t>
      </w:r>
      <w:r w:rsidRPr="00804A35">
        <w:rPr>
          <w:rFonts w:ascii="Garamond" w:hAnsi="Garamond"/>
          <w:b/>
          <w:szCs w:val="24"/>
        </w:rPr>
        <w:t xml:space="preserve"> SERVICE</w:t>
      </w:r>
    </w:p>
    <w:p w14:paraId="29C088AE" w14:textId="77777777" w:rsidR="00DB7DEB" w:rsidRPr="00804A35" w:rsidRDefault="00DB7DEB" w:rsidP="00DB7DEB">
      <w:pPr>
        <w:pStyle w:val="BodyTextIndent2"/>
        <w:ind w:left="0"/>
        <w:rPr>
          <w:rFonts w:ascii="Garamond" w:hAnsi="Garamond"/>
          <w:b/>
          <w:szCs w:val="24"/>
        </w:rPr>
      </w:pPr>
    </w:p>
    <w:p w14:paraId="5A484E01" w14:textId="77777777" w:rsidR="00DB7DEB" w:rsidRDefault="00DB7DEB" w:rsidP="00DB7DEB">
      <w:pPr>
        <w:pStyle w:val="BodyTextIndent2"/>
        <w:ind w:left="0"/>
        <w:rPr>
          <w:rFonts w:ascii="Garamond" w:hAnsi="Garamond"/>
          <w:b/>
          <w:szCs w:val="24"/>
        </w:rPr>
      </w:pPr>
      <w:r>
        <w:rPr>
          <w:rFonts w:ascii="Garamond" w:hAnsi="Garamond"/>
          <w:b/>
          <w:szCs w:val="24"/>
        </w:rPr>
        <w:t>Junior Faculty Mentoring</w:t>
      </w:r>
    </w:p>
    <w:p w14:paraId="22E5718E" w14:textId="77777777" w:rsidR="00DB7DEB" w:rsidRDefault="00DB7DEB" w:rsidP="00DB7DEB">
      <w:pPr>
        <w:pStyle w:val="BodyTextIndent2"/>
        <w:rPr>
          <w:rFonts w:ascii="Garamond" w:hAnsi="Garamond"/>
          <w:szCs w:val="24"/>
        </w:rPr>
      </w:pPr>
      <w:r>
        <w:rPr>
          <w:rFonts w:ascii="Garamond" w:hAnsi="Garamond"/>
          <w:szCs w:val="24"/>
        </w:rPr>
        <w:t>Blakely McShane</w:t>
      </w:r>
    </w:p>
    <w:p w14:paraId="57420B5C" w14:textId="77777777" w:rsidR="00DB7DEB" w:rsidRDefault="00DB7DEB" w:rsidP="00DB7DEB">
      <w:pPr>
        <w:pStyle w:val="BodyTextIndent2"/>
        <w:rPr>
          <w:rFonts w:ascii="Garamond" w:hAnsi="Garamond"/>
          <w:szCs w:val="24"/>
        </w:rPr>
      </w:pPr>
      <w:r>
        <w:rPr>
          <w:rFonts w:ascii="Garamond" w:hAnsi="Garamond"/>
          <w:szCs w:val="24"/>
        </w:rPr>
        <w:t>Kelly Goldsmith</w:t>
      </w:r>
    </w:p>
    <w:p w14:paraId="1BBA99CC" w14:textId="77777777" w:rsidR="00DB7DEB" w:rsidRDefault="00DB7DEB" w:rsidP="00DB7DEB">
      <w:pPr>
        <w:pStyle w:val="BodyTextIndent2"/>
        <w:rPr>
          <w:rFonts w:ascii="Garamond" w:hAnsi="Garamond"/>
          <w:szCs w:val="24"/>
        </w:rPr>
      </w:pPr>
      <w:r>
        <w:rPr>
          <w:rFonts w:ascii="Garamond" w:hAnsi="Garamond"/>
          <w:szCs w:val="24"/>
        </w:rPr>
        <w:t>Michal M</w:t>
      </w:r>
      <w:r w:rsidR="004D1095">
        <w:rPr>
          <w:rFonts w:ascii="Garamond" w:hAnsi="Garamond"/>
          <w:szCs w:val="24"/>
        </w:rPr>
        <w:t>a</w:t>
      </w:r>
      <w:r>
        <w:rPr>
          <w:rFonts w:ascii="Garamond" w:hAnsi="Garamond"/>
          <w:szCs w:val="24"/>
        </w:rPr>
        <w:t>iraman</w:t>
      </w:r>
    </w:p>
    <w:p w14:paraId="60AAE4A0" w14:textId="77777777" w:rsidR="00DB7DEB" w:rsidRDefault="00DB7DEB" w:rsidP="00DB7DEB">
      <w:pPr>
        <w:pStyle w:val="BodyTextIndent2"/>
        <w:rPr>
          <w:rFonts w:ascii="Garamond" w:hAnsi="Garamond"/>
          <w:szCs w:val="24"/>
        </w:rPr>
      </w:pPr>
      <w:r>
        <w:rPr>
          <w:rFonts w:ascii="Garamond" w:hAnsi="Garamond"/>
          <w:szCs w:val="24"/>
        </w:rPr>
        <w:t>Yi Qian</w:t>
      </w:r>
    </w:p>
    <w:p w14:paraId="1711ACD6" w14:textId="77777777" w:rsidR="00DB7DEB" w:rsidRDefault="00DB7DEB" w:rsidP="00DB7DEB">
      <w:pPr>
        <w:pStyle w:val="BodyTextIndent2"/>
        <w:rPr>
          <w:rFonts w:ascii="Garamond" w:hAnsi="Garamond"/>
          <w:szCs w:val="24"/>
        </w:rPr>
      </w:pPr>
      <w:r>
        <w:rPr>
          <w:rFonts w:ascii="Garamond" w:hAnsi="Garamond"/>
          <w:szCs w:val="24"/>
        </w:rPr>
        <w:lastRenderedPageBreak/>
        <w:t>Peter Bouman</w:t>
      </w:r>
    </w:p>
    <w:p w14:paraId="1C205800" w14:textId="77777777" w:rsidR="00DB7DEB" w:rsidRDefault="00DB7DEB" w:rsidP="00DB7DEB">
      <w:pPr>
        <w:pStyle w:val="BodyTextIndent2"/>
        <w:ind w:left="0"/>
        <w:rPr>
          <w:rFonts w:ascii="Garamond" w:hAnsi="Garamond"/>
          <w:b/>
          <w:szCs w:val="24"/>
        </w:rPr>
      </w:pPr>
    </w:p>
    <w:p w14:paraId="1FDCABB4" w14:textId="77777777" w:rsidR="00DB7DEB" w:rsidRPr="00804A35" w:rsidRDefault="00DB7DEB" w:rsidP="00DB7DEB">
      <w:pPr>
        <w:pStyle w:val="BodyTextIndent2"/>
        <w:ind w:left="0"/>
        <w:rPr>
          <w:rFonts w:ascii="Garamond" w:hAnsi="Garamond"/>
          <w:b/>
          <w:szCs w:val="24"/>
        </w:rPr>
      </w:pPr>
      <w:r w:rsidRPr="00804A35">
        <w:rPr>
          <w:rFonts w:ascii="Garamond" w:hAnsi="Garamond"/>
          <w:b/>
          <w:szCs w:val="24"/>
        </w:rPr>
        <w:t>PhD Advising</w:t>
      </w:r>
    </w:p>
    <w:p w14:paraId="6FB3D89A" w14:textId="77777777" w:rsidR="00DB7DEB" w:rsidRDefault="00DB7DEB" w:rsidP="00DB7DEB">
      <w:pPr>
        <w:pStyle w:val="BodyTextIndent2"/>
        <w:rPr>
          <w:rFonts w:ascii="Garamond" w:hAnsi="Garamond"/>
          <w:szCs w:val="24"/>
        </w:rPr>
      </w:pPr>
      <w:r>
        <w:rPr>
          <w:rFonts w:ascii="Garamond" w:hAnsi="Garamond"/>
          <w:szCs w:val="24"/>
        </w:rPr>
        <w:t>Jung Kim (Chair)</w:t>
      </w:r>
    </w:p>
    <w:p w14:paraId="61897F55" w14:textId="72287492" w:rsidR="00DB7DEB" w:rsidRDefault="00DB7DEB" w:rsidP="00DB7DEB">
      <w:pPr>
        <w:pStyle w:val="BodyTextIndent2"/>
        <w:rPr>
          <w:rFonts w:ascii="Garamond" w:hAnsi="Garamond"/>
          <w:szCs w:val="24"/>
        </w:rPr>
      </w:pPr>
      <w:r>
        <w:rPr>
          <w:rFonts w:ascii="Garamond" w:hAnsi="Garamond"/>
          <w:szCs w:val="24"/>
        </w:rPr>
        <w:t>Monika Lisjak (Chair, 2012)</w:t>
      </w:r>
    </w:p>
    <w:p w14:paraId="72E6D597" w14:textId="77777777" w:rsidR="00DB7DEB" w:rsidRDefault="00DB7DEB" w:rsidP="00DB7DEB">
      <w:pPr>
        <w:pStyle w:val="BodyTextIndent2"/>
        <w:rPr>
          <w:rFonts w:ascii="Garamond" w:hAnsi="Garamond"/>
          <w:szCs w:val="24"/>
        </w:rPr>
      </w:pPr>
      <w:r>
        <w:rPr>
          <w:rFonts w:ascii="Garamond" w:hAnsi="Garamond"/>
          <w:szCs w:val="24"/>
        </w:rPr>
        <w:t>Monika Bauer (Psychology Department, 2010)</w:t>
      </w:r>
    </w:p>
    <w:p w14:paraId="1C9CE969" w14:textId="77777777" w:rsidR="00DB7DEB" w:rsidRDefault="00DB7DEB" w:rsidP="00DB7DEB">
      <w:pPr>
        <w:pStyle w:val="BodyTextIndent2"/>
        <w:rPr>
          <w:rFonts w:ascii="Garamond" w:hAnsi="Garamond"/>
          <w:szCs w:val="24"/>
        </w:rPr>
      </w:pPr>
      <w:r>
        <w:rPr>
          <w:rFonts w:ascii="Garamond" w:hAnsi="Garamond"/>
          <w:szCs w:val="24"/>
        </w:rPr>
        <w:t>Gale Lucas (Psychology Department, 2010)</w:t>
      </w:r>
    </w:p>
    <w:p w14:paraId="4AB315D2" w14:textId="77777777" w:rsidR="00DB7DEB" w:rsidRDefault="00DB7DEB" w:rsidP="00DB7DEB">
      <w:pPr>
        <w:pStyle w:val="BodyTextIndent2"/>
        <w:rPr>
          <w:rFonts w:ascii="Garamond" w:hAnsi="Garamond"/>
          <w:szCs w:val="24"/>
        </w:rPr>
      </w:pPr>
      <w:r>
        <w:rPr>
          <w:rFonts w:ascii="Garamond" w:hAnsi="Garamond"/>
          <w:szCs w:val="24"/>
        </w:rPr>
        <w:t>Ashlee Humphreys (2008)</w:t>
      </w:r>
    </w:p>
    <w:p w14:paraId="5358E75D" w14:textId="77777777" w:rsidR="00DB7DEB" w:rsidRPr="00804A35" w:rsidRDefault="00DB7DEB" w:rsidP="00DB7DEB">
      <w:pPr>
        <w:pStyle w:val="BodyTextIndent2"/>
        <w:rPr>
          <w:rFonts w:ascii="Garamond" w:hAnsi="Garamond"/>
          <w:szCs w:val="24"/>
        </w:rPr>
      </w:pPr>
      <w:r w:rsidRPr="00804A35">
        <w:rPr>
          <w:rFonts w:ascii="Garamond" w:hAnsi="Garamond"/>
          <w:szCs w:val="24"/>
        </w:rPr>
        <w:t xml:space="preserve">Jiewen Hong (Chair, </w:t>
      </w:r>
      <w:r>
        <w:rPr>
          <w:rFonts w:ascii="Garamond" w:hAnsi="Garamond"/>
          <w:szCs w:val="24"/>
        </w:rPr>
        <w:t>2008</w:t>
      </w:r>
      <w:r w:rsidRPr="00804A35">
        <w:rPr>
          <w:rFonts w:ascii="Garamond" w:hAnsi="Garamond"/>
          <w:szCs w:val="24"/>
        </w:rPr>
        <w:t>)</w:t>
      </w:r>
    </w:p>
    <w:p w14:paraId="14B0BEF8" w14:textId="77777777" w:rsidR="00DB7DEB" w:rsidRDefault="00DB7DEB" w:rsidP="00DB7DEB">
      <w:pPr>
        <w:pStyle w:val="BodyTextIndent2"/>
        <w:rPr>
          <w:rFonts w:ascii="Garamond" w:hAnsi="Garamond"/>
          <w:szCs w:val="24"/>
        </w:rPr>
      </w:pPr>
      <w:r>
        <w:rPr>
          <w:rFonts w:ascii="Garamond" w:hAnsi="Garamond"/>
          <w:szCs w:val="24"/>
        </w:rPr>
        <w:t>Jenny Sun (Peking University, 2008)</w:t>
      </w:r>
    </w:p>
    <w:p w14:paraId="5B9ADDF3" w14:textId="77777777" w:rsidR="00DB7DEB" w:rsidRPr="00804A35" w:rsidRDefault="00DB7DEB" w:rsidP="00DB7DEB">
      <w:pPr>
        <w:pStyle w:val="BodyTextIndent2"/>
        <w:rPr>
          <w:rFonts w:ascii="Garamond" w:hAnsi="Garamond"/>
          <w:szCs w:val="24"/>
        </w:rPr>
      </w:pPr>
      <w:r w:rsidRPr="00804A35">
        <w:rPr>
          <w:rFonts w:ascii="Garamond" w:hAnsi="Garamond"/>
          <w:szCs w:val="24"/>
        </w:rPr>
        <w:t>Kristy Dean (Psychology Department</w:t>
      </w:r>
      <w:r>
        <w:rPr>
          <w:rFonts w:ascii="Garamond" w:hAnsi="Garamond"/>
          <w:szCs w:val="24"/>
        </w:rPr>
        <w:t>,</w:t>
      </w:r>
      <w:r w:rsidRPr="00804A35">
        <w:rPr>
          <w:rFonts w:ascii="Garamond" w:hAnsi="Garamond"/>
          <w:szCs w:val="24"/>
        </w:rPr>
        <w:t xml:space="preserve"> 2006)</w:t>
      </w:r>
    </w:p>
    <w:p w14:paraId="5F419369" w14:textId="77777777" w:rsidR="00DB7DEB" w:rsidRPr="00804A35" w:rsidRDefault="00DB7DEB" w:rsidP="00DB7DEB">
      <w:pPr>
        <w:pStyle w:val="BodyTextIndent2"/>
        <w:ind w:left="1170" w:hanging="450"/>
        <w:rPr>
          <w:rFonts w:ascii="Garamond" w:hAnsi="Garamond"/>
          <w:i/>
          <w:szCs w:val="24"/>
        </w:rPr>
      </w:pPr>
      <w:r w:rsidRPr="00804A35">
        <w:rPr>
          <w:rFonts w:ascii="Garamond" w:hAnsi="Garamond"/>
          <w:szCs w:val="24"/>
        </w:rPr>
        <w:t xml:space="preserve">Jing Wang (Co-Chair, 2005) </w:t>
      </w:r>
    </w:p>
    <w:p w14:paraId="71C0FEB4" w14:textId="77777777" w:rsidR="00DB7DEB" w:rsidRPr="00804A35" w:rsidRDefault="00DB7DEB" w:rsidP="00DB7DEB">
      <w:pPr>
        <w:pStyle w:val="BodyTextIndent2"/>
        <w:ind w:left="1170" w:hanging="450"/>
        <w:rPr>
          <w:rFonts w:ascii="Garamond" w:hAnsi="Garamond"/>
          <w:szCs w:val="24"/>
        </w:rPr>
      </w:pPr>
      <w:r w:rsidRPr="00804A35">
        <w:rPr>
          <w:rFonts w:ascii="Garamond" w:hAnsi="Garamond"/>
          <w:szCs w:val="24"/>
        </w:rPr>
        <w:t>Myung-Woo Nam (2004)</w:t>
      </w:r>
    </w:p>
    <w:p w14:paraId="13F83E3F" w14:textId="77777777" w:rsidR="00DB7DEB" w:rsidRPr="00804A35" w:rsidRDefault="00DB7DEB" w:rsidP="00DB7DEB">
      <w:pPr>
        <w:pStyle w:val="BodyTextIndent2"/>
        <w:ind w:left="1170" w:hanging="450"/>
        <w:rPr>
          <w:rFonts w:ascii="Garamond" w:hAnsi="Garamond"/>
          <w:szCs w:val="24"/>
        </w:rPr>
      </w:pPr>
      <w:r w:rsidRPr="00804A35">
        <w:rPr>
          <w:rFonts w:ascii="Garamond" w:hAnsi="Garamond"/>
          <w:szCs w:val="24"/>
        </w:rPr>
        <w:t>Ginger Pennington (</w:t>
      </w:r>
      <w:r>
        <w:rPr>
          <w:rFonts w:ascii="Garamond" w:hAnsi="Garamond"/>
          <w:szCs w:val="24"/>
        </w:rPr>
        <w:t xml:space="preserve">Psychology Department, </w:t>
      </w:r>
      <w:r w:rsidRPr="00804A35">
        <w:rPr>
          <w:rFonts w:ascii="Garamond" w:hAnsi="Garamond"/>
          <w:szCs w:val="24"/>
        </w:rPr>
        <w:t>2002)</w:t>
      </w:r>
    </w:p>
    <w:p w14:paraId="3578BE4B" w14:textId="77777777" w:rsidR="00DB7DEB" w:rsidRPr="00804A35" w:rsidRDefault="00DB7DEB" w:rsidP="00DB7DEB">
      <w:pPr>
        <w:pStyle w:val="BodyTextIndent2"/>
        <w:ind w:left="1170" w:hanging="450"/>
        <w:rPr>
          <w:rFonts w:ascii="Garamond" w:hAnsi="Garamond"/>
          <w:szCs w:val="24"/>
        </w:rPr>
      </w:pPr>
      <w:r w:rsidRPr="00804A35">
        <w:rPr>
          <w:rFonts w:ascii="Garamond" w:hAnsi="Garamond"/>
          <w:szCs w:val="24"/>
        </w:rPr>
        <w:t>Georgios Bakamitsos (2000)</w:t>
      </w:r>
    </w:p>
    <w:p w14:paraId="7429210E" w14:textId="77777777" w:rsidR="00DB7DEB" w:rsidRPr="00804A35" w:rsidRDefault="00DB7DEB" w:rsidP="00DB7DEB">
      <w:pPr>
        <w:pStyle w:val="BodyTextIndent2"/>
        <w:ind w:left="1170" w:hanging="450"/>
        <w:rPr>
          <w:rFonts w:ascii="Garamond" w:hAnsi="Garamond"/>
          <w:szCs w:val="24"/>
        </w:rPr>
      </w:pPr>
      <w:r w:rsidRPr="00804A35">
        <w:rPr>
          <w:rFonts w:ascii="Garamond" w:hAnsi="Garamond"/>
          <w:szCs w:val="24"/>
        </w:rPr>
        <w:t xml:space="preserve">Alexander Bezjian-Avery (1996) </w:t>
      </w:r>
    </w:p>
    <w:p w14:paraId="68E5FFCF" w14:textId="77777777" w:rsidR="00DB7DEB" w:rsidRDefault="00DB7DEB" w:rsidP="00DB7DEB">
      <w:pPr>
        <w:pStyle w:val="BodyTextIndent2"/>
        <w:ind w:left="1170" w:hanging="450"/>
        <w:rPr>
          <w:rFonts w:ascii="Garamond" w:hAnsi="Garamond"/>
          <w:szCs w:val="24"/>
        </w:rPr>
      </w:pPr>
    </w:p>
    <w:p w14:paraId="5A938D6D" w14:textId="77777777" w:rsidR="00DB7DEB" w:rsidRDefault="00DB7DEB" w:rsidP="00DB7DEB">
      <w:pPr>
        <w:pStyle w:val="BodyTextIndent2"/>
        <w:ind w:left="0"/>
        <w:rPr>
          <w:rFonts w:ascii="Garamond" w:hAnsi="Garamond"/>
          <w:b/>
          <w:szCs w:val="24"/>
        </w:rPr>
      </w:pPr>
      <w:r>
        <w:rPr>
          <w:rFonts w:ascii="Garamond" w:hAnsi="Garamond"/>
          <w:b/>
          <w:szCs w:val="24"/>
        </w:rPr>
        <w:t>External Examiner</w:t>
      </w:r>
    </w:p>
    <w:p w14:paraId="69A577A5" w14:textId="77777777" w:rsidR="00DB7DEB" w:rsidRDefault="00DB7DEB" w:rsidP="00DB7DEB">
      <w:pPr>
        <w:pStyle w:val="BodyTextIndent2"/>
        <w:ind w:left="1170" w:hanging="450"/>
        <w:rPr>
          <w:rFonts w:ascii="Garamond" w:hAnsi="Garamond"/>
          <w:szCs w:val="24"/>
        </w:rPr>
      </w:pPr>
      <w:r>
        <w:rPr>
          <w:rFonts w:ascii="Garamond" w:hAnsi="Garamond"/>
          <w:szCs w:val="24"/>
        </w:rPr>
        <w:t>University of Cape Town, South Africa 2003</w:t>
      </w:r>
    </w:p>
    <w:p w14:paraId="0BEBE81C" w14:textId="77777777" w:rsidR="00DB7DEB" w:rsidRDefault="00DB7DEB" w:rsidP="00DB7DEB">
      <w:pPr>
        <w:pStyle w:val="BodyTextIndent2"/>
        <w:ind w:left="1170" w:hanging="450"/>
        <w:rPr>
          <w:rFonts w:ascii="Garamond" w:hAnsi="Garamond"/>
          <w:szCs w:val="24"/>
        </w:rPr>
      </w:pPr>
      <w:r>
        <w:rPr>
          <w:rFonts w:ascii="Garamond" w:hAnsi="Garamond"/>
          <w:szCs w:val="24"/>
        </w:rPr>
        <w:t>University of Toronto, Canada 2005</w:t>
      </w:r>
    </w:p>
    <w:p w14:paraId="7434349D" w14:textId="77777777" w:rsidR="00DB7DEB" w:rsidRPr="00E53F7F" w:rsidRDefault="00DB7DEB" w:rsidP="00DB7DEB">
      <w:pPr>
        <w:pStyle w:val="BodyTextIndent2"/>
        <w:ind w:left="1170" w:hanging="450"/>
        <w:rPr>
          <w:rFonts w:ascii="Garamond" w:hAnsi="Garamond"/>
          <w:szCs w:val="24"/>
        </w:rPr>
      </w:pPr>
    </w:p>
    <w:p w14:paraId="11D35EF4" w14:textId="77777777" w:rsidR="00DB7DEB" w:rsidRPr="00804A35" w:rsidRDefault="00DB7DEB" w:rsidP="00DB7DEB">
      <w:pPr>
        <w:rPr>
          <w:rFonts w:ascii="Garamond" w:hAnsi="Garamond"/>
          <w:iCs/>
          <w:szCs w:val="24"/>
        </w:rPr>
      </w:pPr>
      <w:r w:rsidRPr="00804A35">
        <w:rPr>
          <w:rFonts w:ascii="Garamond" w:hAnsi="Garamond"/>
          <w:b/>
          <w:spacing w:val="-3"/>
          <w:szCs w:val="24"/>
          <w:lang w:val="en-GB"/>
        </w:rPr>
        <w:t>Committee</w:t>
      </w:r>
    </w:p>
    <w:p w14:paraId="4835702C" w14:textId="77777777" w:rsidR="00CF7391" w:rsidRDefault="00CF7391" w:rsidP="00DB7DEB">
      <w:pPr>
        <w:pStyle w:val="BodyTextIndent2"/>
        <w:tabs>
          <w:tab w:val="clear" w:pos="-720"/>
        </w:tabs>
        <w:suppressAutoHyphens w:val="0"/>
        <w:rPr>
          <w:rFonts w:ascii="Garamond" w:hAnsi="Garamond"/>
          <w:szCs w:val="24"/>
        </w:rPr>
      </w:pPr>
      <w:r>
        <w:rPr>
          <w:rFonts w:ascii="Garamond" w:hAnsi="Garamond"/>
          <w:szCs w:val="24"/>
        </w:rPr>
        <w:t>Stanley Reiter Best Paper Award Committee (2013)</w:t>
      </w:r>
    </w:p>
    <w:p w14:paraId="25332831" w14:textId="3699A928" w:rsidR="00CF7391" w:rsidRDefault="00CF7391" w:rsidP="00DB7DEB">
      <w:pPr>
        <w:pStyle w:val="BodyTextIndent2"/>
        <w:tabs>
          <w:tab w:val="clear" w:pos="-720"/>
        </w:tabs>
        <w:suppressAutoHyphens w:val="0"/>
        <w:rPr>
          <w:rFonts w:ascii="Garamond" w:hAnsi="Garamond"/>
          <w:szCs w:val="24"/>
        </w:rPr>
      </w:pPr>
      <w:r>
        <w:rPr>
          <w:rFonts w:ascii="Garamond" w:hAnsi="Garamond"/>
          <w:szCs w:val="24"/>
        </w:rPr>
        <w:t>Kellogg School Diversity &amp; Inclusion Steering Committee (2013)</w:t>
      </w:r>
    </w:p>
    <w:p w14:paraId="5C7B0A43" w14:textId="0A008952" w:rsidR="00323EEC" w:rsidRDefault="00323EEC" w:rsidP="00DB7DEB">
      <w:pPr>
        <w:pStyle w:val="BodyTextIndent2"/>
        <w:tabs>
          <w:tab w:val="clear" w:pos="-720"/>
        </w:tabs>
        <w:suppressAutoHyphens w:val="0"/>
        <w:rPr>
          <w:rFonts w:ascii="Garamond" w:hAnsi="Garamond"/>
          <w:szCs w:val="24"/>
        </w:rPr>
      </w:pPr>
      <w:r>
        <w:rPr>
          <w:rFonts w:ascii="Garamond" w:hAnsi="Garamond"/>
          <w:szCs w:val="24"/>
        </w:rPr>
        <w:t>Kellogg School Governance Conference Steering Committee (2011, 2012</w:t>
      </w:r>
      <w:r w:rsidR="00CF7391">
        <w:rPr>
          <w:rFonts w:ascii="Garamond" w:hAnsi="Garamond"/>
          <w:szCs w:val="24"/>
        </w:rPr>
        <w:t>, 2013</w:t>
      </w:r>
      <w:r>
        <w:rPr>
          <w:rFonts w:ascii="Garamond" w:hAnsi="Garamond"/>
          <w:szCs w:val="24"/>
        </w:rPr>
        <w:t>)</w:t>
      </w:r>
    </w:p>
    <w:p w14:paraId="74EE6A1D" w14:textId="774581D4" w:rsidR="00DB7DEB" w:rsidRPr="00804A35" w:rsidRDefault="00DB7DEB" w:rsidP="00DB7DEB">
      <w:pPr>
        <w:pStyle w:val="BodyTextIndent2"/>
        <w:tabs>
          <w:tab w:val="clear" w:pos="-720"/>
        </w:tabs>
        <w:suppressAutoHyphens w:val="0"/>
        <w:rPr>
          <w:rFonts w:ascii="Garamond" w:hAnsi="Garamond"/>
          <w:szCs w:val="24"/>
        </w:rPr>
      </w:pPr>
      <w:r w:rsidRPr="00804A35">
        <w:rPr>
          <w:rFonts w:ascii="Garamond" w:hAnsi="Garamond"/>
          <w:szCs w:val="24"/>
        </w:rPr>
        <w:t>Northwestern University Institutional Review Board (2003-present)</w:t>
      </w:r>
    </w:p>
    <w:p w14:paraId="7969D291" w14:textId="77777777" w:rsidR="00DB7DEB" w:rsidRDefault="00DB7DEB" w:rsidP="00DB7DEB">
      <w:pPr>
        <w:pStyle w:val="BodyTextIndent2"/>
        <w:tabs>
          <w:tab w:val="clear" w:pos="-720"/>
        </w:tabs>
        <w:suppressAutoHyphens w:val="0"/>
        <w:rPr>
          <w:rFonts w:ascii="Garamond" w:hAnsi="Garamond"/>
          <w:szCs w:val="24"/>
        </w:rPr>
      </w:pPr>
      <w:r>
        <w:rPr>
          <w:rFonts w:ascii="Garamond" w:hAnsi="Garamond"/>
          <w:szCs w:val="24"/>
        </w:rPr>
        <w:t>Kellogg Behavioral Research Lab Committee (2005-present)</w:t>
      </w:r>
    </w:p>
    <w:p w14:paraId="6BC00493" w14:textId="77777777" w:rsidR="00DB7DEB" w:rsidRPr="00804A35" w:rsidRDefault="00DB7DEB" w:rsidP="00DB7DEB">
      <w:pPr>
        <w:pStyle w:val="BodyTextIndent2"/>
        <w:tabs>
          <w:tab w:val="clear" w:pos="-720"/>
        </w:tabs>
        <w:suppressAutoHyphens w:val="0"/>
        <w:rPr>
          <w:rFonts w:ascii="Garamond" w:hAnsi="Garamond"/>
          <w:szCs w:val="24"/>
        </w:rPr>
      </w:pPr>
      <w:r w:rsidRPr="00804A35">
        <w:rPr>
          <w:rFonts w:ascii="Garamond" w:hAnsi="Garamond"/>
          <w:szCs w:val="24"/>
        </w:rPr>
        <w:t>Northwestern University Technology Transfer Program Review Subcommittee (2005-6) Kellogg Leadership Taskforce (2004-</w:t>
      </w:r>
      <w:r>
        <w:rPr>
          <w:rFonts w:ascii="Garamond" w:hAnsi="Garamond"/>
          <w:szCs w:val="24"/>
        </w:rPr>
        <w:t>2006</w:t>
      </w:r>
      <w:r w:rsidRPr="00804A35">
        <w:rPr>
          <w:rFonts w:ascii="Garamond" w:hAnsi="Garamond"/>
          <w:szCs w:val="24"/>
        </w:rPr>
        <w:t>)</w:t>
      </w:r>
    </w:p>
    <w:p w14:paraId="407C7E01" w14:textId="77777777" w:rsidR="00DB7DEB" w:rsidRPr="00804A35" w:rsidRDefault="00DB7DEB" w:rsidP="00DB7DEB">
      <w:pPr>
        <w:pStyle w:val="BodyTextIndent2"/>
        <w:rPr>
          <w:rFonts w:ascii="Garamond" w:hAnsi="Garamond"/>
          <w:bCs/>
          <w:szCs w:val="24"/>
          <w:lang w:val="en-US"/>
        </w:rPr>
      </w:pPr>
      <w:r w:rsidRPr="00804A35">
        <w:rPr>
          <w:rFonts w:ascii="Garamond" w:hAnsi="Garamond"/>
          <w:bCs/>
          <w:szCs w:val="24"/>
          <w:lang w:val="en-US"/>
        </w:rPr>
        <w:t>Kellogg Student Affairs and Activities Committee (2002-2005)</w:t>
      </w:r>
    </w:p>
    <w:p w14:paraId="02FAB6EC" w14:textId="77777777" w:rsidR="00DB7DEB" w:rsidRPr="00804A35" w:rsidRDefault="00DB7DEB" w:rsidP="00DB7DEB">
      <w:pPr>
        <w:pStyle w:val="BodyTextIndent2"/>
        <w:tabs>
          <w:tab w:val="clear" w:pos="-720"/>
        </w:tabs>
        <w:suppressAutoHyphens w:val="0"/>
        <w:rPr>
          <w:rStyle w:val="Strong"/>
          <w:rFonts w:ascii="Garamond" w:hAnsi="Garamond"/>
          <w:b w:val="0"/>
          <w:szCs w:val="24"/>
        </w:rPr>
      </w:pPr>
      <w:r w:rsidRPr="00804A35">
        <w:rPr>
          <w:rFonts w:ascii="Garamond" w:hAnsi="Garamond"/>
          <w:spacing w:val="0"/>
          <w:szCs w:val="24"/>
          <w:lang w:val="en-US"/>
        </w:rPr>
        <w:t>Kellogg</w:t>
      </w:r>
      <w:r w:rsidRPr="00804A35">
        <w:rPr>
          <w:rFonts w:ascii="Garamond" w:hAnsi="Garamond"/>
          <w:b/>
          <w:spacing w:val="0"/>
          <w:szCs w:val="24"/>
          <w:lang w:val="en-US"/>
        </w:rPr>
        <w:t xml:space="preserve"> </w:t>
      </w:r>
      <w:r w:rsidRPr="00804A35">
        <w:rPr>
          <w:rStyle w:val="Strong"/>
          <w:rFonts w:ascii="Garamond" w:hAnsi="Garamond"/>
          <w:b w:val="0"/>
          <w:szCs w:val="24"/>
        </w:rPr>
        <w:t>Instructional Computing Committee</w:t>
      </w:r>
      <w:r w:rsidRPr="00804A35">
        <w:rPr>
          <w:rStyle w:val="Strong"/>
          <w:rFonts w:ascii="Garamond" w:hAnsi="Garamond"/>
          <w:i/>
          <w:szCs w:val="24"/>
        </w:rPr>
        <w:t xml:space="preserve"> </w:t>
      </w:r>
      <w:r w:rsidRPr="00804A35">
        <w:rPr>
          <w:rStyle w:val="Strong"/>
          <w:rFonts w:ascii="Garamond" w:hAnsi="Garamond"/>
          <w:b w:val="0"/>
          <w:szCs w:val="24"/>
        </w:rPr>
        <w:t>(2003-2005)</w:t>
      </w:r>
    </w:p>
    <w:p w14:paraId="674824F1" w14:textId="77777777" w:rsidR="00DB7DEB" w:rsidRPr="00804A35" w:rsidRDefault="00DB7DEB" w:rsidP="00DB7DEB">
      <w:pPr>
        <w:pStyle w:val="BodyTextIndent2"/>
        <w:tabs>
          <w:tab w:val="clear" w:pos="-720"/>
        </w:tabs>
        <w:suppressAutoHyphens w:val="0"/>
        <w:rPr>
          <w:rFonts w:ascii="Garamond" w:hAnsi="Garamond"/>
          <w:i/>
          <w:szCs w:val="24"/>
        </w:rPr>
      </w:pPr>
      <w:r w:rsidRPr="00804A35">
        <w:rPr>
          <w:rFonts w:ascii="Garamond" w:hAnsi="Garamond"/>
          <w:szCs w:val="24"/>
        </w:rPr>
        <w:t>Kellogg Program Review Committee - Diversity of Faculty and Students (2004)</w:t>
      </w:r>
    </w:p>
    <w:p w14:paraId="55BE2E02" w14:textId="77777777" w:rsidR="00DB7DEB" w:rsidRPr="00804A35" w:rsidRDefault="00DB7DEB" w:rsidP="00DB7DEB">
      <w:pPr>
        <w:pStyle w:val="BodyTextIndent2"/>
        <w:tabs>
          <w:tab w:val="clear" w:pos="-720"/>
        </w:tabs>
        <w:suppressAutoHyphens w:val="0"/>
        <w:rPr>
          <w:rFonts w:ascii="Garamond" w:hAnsi="Garamond"/>
          <w:spacing w:val="0"/>
          <w:szCs w:val="24"/>
        </w:rPr>
      </w:pPr>
      <w:r w:rsidRPr="00804A35">
        <w:rPr>
          <w:rFonts w:ascii="Garamond" w:hAnsi="Garamond"/>
          <w:spacing w:val="0"/>
          <w:szCs w:val="24"/>
        </w:rPr>
        <w:t>Kellogg Personnel Committee, Observer (1995-96)</w:t>
      </w:r>
    </w:p>
    <w:p w14:paraId="7BF7E840" w14:textId="77777777" w:rsidR="00DB7DEB" w:rsidRPr="00804A35" w:rsidRDefault="00DB7DEB" w:rsidP="00DB7DEB">
      <w:pPr>
        <w:pStyle w:val="BodyTextIndent2"/>
        <w:tabs>
          <w:tab w:val="clear" w:pos="-720"/>
        </w:tabs>
        <w:suppressAutoHyphens w:val="0"/>
        <w:rPr>
          <w:rFonts w:ascii="Garamond" w:hAnsi="Garamond"/>
          <w:iCs/>
          <w:spacing w:val="0"/>
          <w:szCs w:val="24"/>
        </w:rPr>
      </w:pPr>
      <w:r w:rsidRPr="00804A35">
        <w:rPr>
          <w:rFonts w:ascii="Garamond" w:hAnsi="Garamond"/>
          <w:iCs/>
          <w:spacing w:val="0"/>
          <w:szCs w:val="24"/>
        </w:rPr>
        <w:t>Psychology Department Faculty Recruiting Committee (2001, 2004, 2005)</w:t>
      </w:r>
    </w:p>
    <w:p w14:paraId="7095E42C" w14:textId="77777777" w:rsidR="00DB7DEB" w:rsidRPr="00804A35" w:rsidRDefault="00DB7DEB" w:rsidP="00DB7DEB">
      <w:pPr>
        <w:ind w:left="720"/>
        <w:rPr>
          <w:rFonts w:ascii="Garamond" w:hAnsi="Garamond"/>
          <w:iCs/>
        </w:rPr>
      </w:pPr>
      <w:r w:rsidRPr="00804A35">
        <w:rPr>
          <w:rFonts w:ascii="Garamond" w:hAnsi="Garamond"/>
          <w:iCs/>
        </w:rPr>
        <w:t>Cross-School Initiative in Culture, Language &amp; Cognition, Steering Committee (2001-02)</w:t>
      </w:r>
    </w:p>
    <w:p w14:paraId="415F4ED1" w14:textId="77777777" w:rsidR="00DB7DEB" w:rsidRDefault="00DB7DEB" w:rsidP="00DB7DEB">
      <w:pPr>
        <w:pStyle w:val="BodyTextIndent2"/>
        <w:tabs>
          <w:tab w:val="clear" w:pos="-720"/>
        </w:tabs>
        <w:suppressAutoHyphens w:val="0"/>
        <w:ind w:left="0"/>
        <w:rPr>
          <w:rFonts w:ascii="Garamond" w:hAnsi="Garamond"/>
          <w:b/>
          <w:spacing w:val="0"/>
          <w:szCs w:val="24"/>
        </w:rPr>
      </w:pPr>
    </w:p>
    <w:p w14:paraId="005F71E2" w14:textId="77777777" w:rsidR="00DB7DEB" w:rsidRPr="00804A35" w:rsidRDefault="00DB7DEB" w:rsidP="00DB7DEB">
      <w:pPr>
        <w:pStyle w:val="BodyTextIndent2"/>
        <w:tabs>
          <w:tab w:val="clear" w:pos="-720"/>
        </w:tabs>
        <w:suppressAutoHyphens w:val="0"/>
        <w:ind w:left="0"/>
        <w:rPr>
          <w:rFonts w:ascii="Garamond" w:hAnsi="Garamond"/>
          <w:b/>
          <w:spacing w:val="0"/>
          <w:szCs w:val="24"/>
        </w:rPr>
      </w:pPr>
      <w:r w:rsidRPr="00804A35">
        <w:rPr>
          <w:rFonts w:ascii="Garamond" w:hAnsi="Garamond"/>
          <w:b/>
          <w:spacing w:val="0"/>
          <w:szCs w:val="24"/>
        </w:rPr>
        <w:t>Service</w:t>
      </w:r>
    </w:p>
    <w:p w14:paraId="49D7D9A6" w14:textId="3A991641" w:rsidR="00323EEC" w:rsidRDefault="00323EEC" w:rsidP="00DB7DEB">
      <w:pPr>
        <w:pStyle w:val="BodyTextIndent2"/>
        <w:tabs>
          <w:tab w:val="clear" w:pos="-720"/>
        </w:tabs>
        <w:suppressAutoHyphens w:val="0"/>
        <w:rPr>
          <w:rFonts w:ascii="Garamond" w:hAnsi="Garamond"/>
          <w:spacing w:val="0"/>
          <w:szCs w:val="24"/>
        </w:rPr>
      </w:pPr>
      <w:r>
        <w:rPr>
          <w:rFonts w:ascii="Garamond" w:hAnsi="Garamond"/>
          <w:spacing w:val="0"/>
          <w:szCs w:val="24"/>
        </w:rPr>
        <w:t>Faculty Advisor, China Business Conference (2012)</w:t>
      </w:r>
    </w:p>
    <w:p w14:paraId="68A0A94A" w14:textId="78C59D87" w:rsidR="00DB7DEB" w:rsidRDefault="00DB7DEB" w:rsidP="00DB7DEB">
      <w:pPr>
        <w:pStyle w:val="BodyTextIndent2"/>
        <w:tabs>
          <w:tab w:val="clear" w:pos="-720"/>
        </w:tabs>
        <w:suppressAutoHyphens w:val="0"/>
        <w:rPr>
          <w:rFonts w:ascii="Garamond" w:hAnsi="Garamond"/>
          <w:spacing w:val="0"/>
          <w:szCs w:val="24"/>
        </w:rPr>
      </w:pPr>
      <w:r>
        <w:rPr>
          <w:rFonts w:ascii="Garamond" w:hAnsi="Garamond"/>
          <w:spacing w:val="0"/>
          <w:szCs w:val="24"/>
        </w:rPr>
        <w:t xml:space="preserve">Fellow, Shepard Residential College, Northwester University (2005 – </w:t>
      </w:r>
      <w:r w:rsidR="00401363">
        <w:rPr>
          <w:rFonts w:ascii="Garamond" w:hAnsi="Garamond"/>
          <w:spacing w:val="0"/>
          <w:szCs w:val="24"/>
        </w:rPr>
        <w:t>2011</w:t>
      </w:r>
      <w:r>
        <w:rPr>
          <w:rFonts w:ascii="Garamond" w:hAnsi="Garamond"/>
          <w:spacing w:val="0"/>
          <w:szCs w:val="24"/>
        </w:rPr>
        <w:t>)</w:t>
      </w:r>
    </w:p>
    <w:p w14:paraId="768B72F1" w14:textId="77777777" w:rsidR="00DB7DEB" w:rsidRDefault="00DB7DEB" w:rsidP="00DB7DEB">
      <w:pPr>
        <w:pStyle w:val="BodyTextIndent2"/>
        <w:tabs>
          <w:tab w:val="clear" w:pos="-720"/>
        </w:tabs>
        <w:suppressAutoHyphens w:val="0"/>
        <w:rPr>
          <w:rFonts w:ascii="Garamond" w:hAnsi="Garamond"/>
          <w:spacing w:val="0"/>
          <w:szCs w:val="24"/>
        </w:rPr>
      </w:pPr>
      <w:r>
        <w:rPr>
          <w:rFonts w:ascii="Garamond" w:hAnsi="Garamond"/>
          <w:spacing w:val="0"/>
          <w:szCs w:val="24"/>
        </w:rPr>
        <w:t>Speaker, Kellogg Impact Series – Hong Kong (2010)</w:t>
      </w:r>
    </w:p>
    <w:p w14:paraId="5EC587D4" w14:textId="77777777" w:rsidR="00DB7DEB" w:rsidRDefault="00DB7DEB" w:rsidP="00DB7DEB">
      <w:pPr>
        <w:pStyle w:val="BodyTextIndent2"/>
        <w:tabs>
          <w:tab w:val="clear" w:pos="-720"/>
        </w:tabs>
        <w:suppressAutoHyphens w:val="0"/>
        <w:rPr>
          <w:rFonts w:ascii="Garamond" w:hAnsi="Garamond"/>
          <w:spacing w:val="0"/>
          <w:szCs w:val="24"/>
        </w:rPr>
      </w:pPr>
      <w:r>
        <w:rPr>
          <w:rFonts w:ascii="Garamond" w:hAnsi="Garamond"/>
          <w:spacing w:val="0"/>
          <w:szCs w:val="24"/>
        </w:rPr>
        <w:t>Kellogg Centennial Conference – Shanghai, Co-chair (2009)</w:t>
      </w:r>
    </w:p>
    <w:p w14:paraId="5AF8A8A8" w14:textId="77777777" w:rsidR="00DB7DEB" w:rsidRDefault="00DB7DEB" w:rsidP="00DB7DEB">
      <w:pPr>
        <w:pStyle w:val="BodyTextIndent2"/>
        <w:tabs>
          <w:tab w:val="clear" w:pos="-720"/>
        </w:tabs>
        <w:suppressAutoHyphens w:val="0"/>
        <w:rPr>
          <w:rFonts w:ascii="Garamond" w:hAnsi="Garamond"/>
          <w:spacing w:val="0"/>
          <w:szCs w:val="24"/>
        </w:rPr>
      </w:pPr>
      <w:r w:rsidRPr="00804A35">
        <w:rPr>
          <w:rFonts w:ascii="Garamond" w:hAnsi="Garamond"/>
          <w:spacing w:val="0"/>
          <w:szCs w:val="24"/>
        </w:rPr>
        <w:t xml:space="preserve">Marketing Department </w:t>
      </w:r>
      <w:r>
        <w:rPr>
          <w:rFonts w:ascii="Garamond" w:hAnsi="Garamond"/>
          <w:spacing w:val="0"/>
          <w:szCs w:val="24"/>
        </w:rPr>
        <w:t>S</w:t>
      </w:r>
      <w:r w:rsidRPr="00804A35">
        <w:rPr>
          <w:rFonts w:ascii="Garamond" w:hAnsi="Garamond"/>
          <w:spacing w:val="0"/>
          <w:szCs w:val="24"/>
        </w:rPr>
        <w:t xml:space="preserve">ubject </w:t>
      </w:r>
      <w:r>
        <w:rPr>
          <w:rFonts w:ascii="Garamond" w:hAnsi="Garamond"/>
          <w:spacing w:val="0"/>
          <w:szCs w:val="24"/>
        </w:rPr>
        <w:t>P</w:t>
      </w:r>
      <w:r w:rsidRPr="00804A35">
        <w:rPr>
          <w:rFonts w:ascii="Garamond" w:hAnsi="Garamond"/>
          <w:spacing w:val="0"/>
          <w:szCs w:val="24"/>
        </w:rPr>
        <w:t xml:space="preserve">ool </w:t>
      </w:r>
      <w:r>
        <w:rPr>
          <w:rFonts w:ascii="Garamond" w:hAnsi="Garamond"/>
          <w:spacing w:val="0"/>
          <w:szCs w:val="24"/>
        </w:rPr>
        <w:t>C</w:t>
      </w:r>
      <w:r w:rsidRPr="00804A35">
        <w:rPr>
          <w:rFonts w:ascii="Garamond" w:hAnsi="Garamond"/>
          <w:spacing w:val="0"/>
          <w:szCs w:val="24"/>
        </w:rPr>
        <w:t>oordinator (2001-</w:t>
      </w:r>
      <w:r>
        <w:rPr>
          <w:rFonts w:ascii="Garamond" w:hAnsi="Garamond"/>
          <w:spacing w:val="0"/>
          <w:szCs w:val="24"/>
        </w:rPr>
        <w:t>2008</w:t>
      </w:r>
      <w:r w:rsidRPr="00804A35">
        <w:rPr>
          <w:rFonts w:ascii="Garamond" w:hAnsi="Garamond"/>
          <w:spacing w:val="0"/>
          <w:szCs w:val="24"/>
        </w:rPr>
        <w:t>)</w:t>
      </w:r>
    </w:p>
    <w:p w14:paraId="106B0A4E" w14:textId="77777777" w:rsidR="00DB7DEB" w:rsidRPr="00804A35" w:rsidRDefault="00DB7DEB" w:rsidP="00DB7DEB">
      <w:pPr>
        <w:pStyle w:val="BodyTextIndent2"/>
        <w:tabs>
          <w:tab w:val="clear" w:pos="-720"/>
        </w:tabs>
        <w:suppressAutoHyphens w:val="0"/>
        <w:rPr>
          <w:rFonts w:ascii="Garamond" w:hAnsi="Garamond"/>
          <w:spacing w:val="0"/>
          <w:szCs w:val="24"/>
        </w:rPr>
      </w:pPr>
      <w:r w:rsidRPr="00804A35">
        <w:rPr>
          <w:rFonts w:ascii="Garamond" w:hAnsi="Garamond"/>
          <w:spacing w:val="0"/>
          <w:szCs w:val="24"/>
        </w:rPr>
        <w:t>Guest lecturer in GIM – China, Japan (2000</w:t>
      </w:r>
      <w:r>
        <w:rPr>
          <w:rFonts w:ascii="Garamond" w:hAnsi="Garamond"/>
          <w:spacing w:val="0"/>
          <w:szCs w:val="24"/>
        </w:rPr>
        <w:t xml:space="preserve"> - present</w:t>
      </w:r>
      <w:r w:rsidRPr="00804A35">
        <w:rPr>
          <w:rFonts w:ascii="Garamond" w:hAnsi="Garamond"/>
          <w:spacing w:val="0"/>
          <w:szCs w:val="24"/>
        </w:rPr>
        <w:t>)</w:t>
      </w:r>
    </w:p>
    <w:p w14:paraId="7576FA92" w14:textId="77777777" w:rsidR="00DB7DEB" w:rsidRDefault="00DB7DEB" w:rsidP="00DB7DEB">
      <w:pPr>
        <w:pStyle w:val="BodyTextIndent2"/>
        <w:tabs>
          <w:tab w:val="clear" w:pos="-720"/>
        </w:tabs>
        <w:suppressAutoHyphens w:val="0"/>
        <w:rPr>
          <w:rFonts w:ascii="Garamond" w:hAnsi="Garamond"/>
          <w:spacing w:val="0"/>
          <w:szCs w:val="24"/>
        </w:rPr>
      </w:pPr>
      <w:r>
        <w:rPr>
          <w:rFonts w:ascii="Garamond" w:hAnsi="Garamond"/>
          <w:spacing w:val="0"/>
          <w:szCs w:val="24"/>
        </w:rPr>
        <w:t>China Business Conference Panel Moderator (2009)</w:t>
      </w:r>
    </w:p>
    <w:p w14:paraId="7077A1A1" w14:textId="77777777" w:rsidR="00DB7DEB" w:rsidRPr="00804A35" w:rsidRDefault="00DB7DEB" w:rsidP="00DB7DEB">
      <w:pPr>
        <w:pStyle w:val="BodyTextIndent2"/>
        <w:tabs>
          <w:tab w:val="clear" w:pos="-720"/>
        </w:tabs>
        <w:suppressAutoHyphens w:val="0"/>
        <w:rPr>
          <w:rFonts w:ascii="Garamond" w:hAnsi="Garamond"/>
          <w:spacing w:val="0"/>
          <w:szCs w:val="24"/>
        </w:rPr>
      </w:pPr>
      <w:r>
        <w:rPr>
          <w:rFonts w:ascii="Garamond" w:hAnsi="Garamond"/>
          <w:spacing w:val="0"/>
          <w:szCs w:val="24"/>
        </w:rPr>
        <w:t>Faculty Speaker, Marketing Conference MBA-Update (2008)</w:t>
      </w:r>
    </w:p>
    <w:p w14:paraId="3880A196" w14:textId="77777777" w:rsidR="00DB7DEB" w:rsidRPr="00804A35" w:rsidRDefault="00DB7DEB" w:rsidP="00DB7DEB">
      <w:pPr>
        <w:pStyle w:val="BodyTextIndent2"/>
        <w:tabs>
          <w:tab w:val="clear" w:pos="-720"/>
        </w:tabs>
        <w:suppressAutoHyphens w:val="0"/>
        <w:rPr>
          <w:rFonts w:ascii="Garamond" w:hAnsi="Garamond"/>
          <w:spacing w:val="0"/>
          <w:szCs w:val="24"/>
        </w:rPr>
      </w:pPr>
      <w:r>
        <w:rPr>
          <w:rFonts w:ascii="Garamond" w:hAnsi="Garamond"/>
          <w:spacing w:val="0"/>
          <w:szCs w:val="24"/>
        </w:rPr>
        <w:t>Panel Moderator, Women Business Association Conference (2008)</w:t>
      </w:r>
    </w:p>
    <w:p w14:paraId="39C3DA53" w14:textId="661D5ED7" w:rsidR="00DB7DEB" w:rsidRPr="00804A35" w:rsidRDefault="00DB7DEB" w:rsidP="00DB7DEB">
      <w:pPr>
        <w:pStyle w:val="BodyTextIndent2"/>
        <w:tabs>
          <w:tab w:val="clear" w:pos="-720"/>
        </w:tabs>
        <w:suppressAutoHyphens w:val="0"/>
        <w:rPr>
          <w:rFonts w:ascii="Garamond" w:hAnsi="Garamond"/>
          <w:spacing w:val="0"/>
          <w:szCs w:val="24"/>
        </w:rPr>
      </w:pPr>
      <w:r w:rsidRPr="00804A35">
        <w:rPr>
          <w:rFonts w:ascii="Garamond" w:hAnsi="Garamond"/>
          <w:spacing w:val="0"/>
          <w:szCs w:val="24"/>
        </w:rPr>
        <w:t>Marketing Faculty Recruiting Coordinator</w:t>
      </w:r>
      <w:r w:rsidRPr="00804A35">
        <w:rPr>
          <w:rFonts w:ascii="Garamond" w:hAnsi="Garamond"/>
          <w:b/>
          <w:i/>
          <w:spacing w:val="0"/>
          <w:szCs w:val="24"/>
        </w:rPr>
        <w:t xml:space="preserve"> </w:t>
      </w:r>
      <w:r w:rsidRPr="00804A35">
        <w:rPr>
          <w:rFonts w:ascii="Garamond" w:hAnsi="Garamond"/>
          <w:spacing w:val="0"/>
          <w:szCs w:val="24"/>
        </w:rPr>
        <w:t>(1996, 2001, 2005</w:t>
      </w:r>
      <w:r>
        <w:rPr>
          <w:rFonts w:ascii="Garamond" w:hAnsi="Garamond"/>
          <w:spacing w:val="0"/>
          <w:szCs w:val="24"/>
        </w:rPr>
        <w:t>, 2007</w:t>
      </w:r>
      <w:r w:rsidRPr="00804A35">
        <w:rPr>
          <w:rFonts w:ascii="Garamond" w:hAnsi="Garamond"/>
          <w:spacing w:val="0"/>
          <w:szCs w:val="24"/>
        </w:rPr>
        <w:t>)</w:t>
      </w:r>
    </w:p>
    <w:p w14:paraId="299B6C09" w14:textId="77777777" w:rsidR="00DB7DEB" w:rsidRDefault="00DB7DEB" w:rsidP="00DB7DEB">
      <w:pPr>
        <w:pStyle w:val="BodyTextIndent2"/>
        <w:tabs>
          <w:tab w:val="clear" w:pos="-720"/>
        </w:tabs>
        <w:suppressAutoHyphens w:val="0"/>
        <w:rPr>
          <w:rFonts w:ascii="Garamond" w:hAnsi="Garamond"/>
          <w:spacing w:val="0"/>
          <w:szCs w:val="24"/>
        </w:rPr>
      </w:pPr>
      <w:r w:rsidRPr="00804A35">
        <w:rPr>
          <w:rFonts w:ascii="Garamond" w:hAnsi="Garamond"/>
          <w:spacing w:val="0"/>
          <w:szCs w:val="24"/>
        </w:rPr>
        <w:t>Panel Moderator</w:t>
      </w:r>
      <w:r>
        <w:rPr>
          <w:rFonts w:ascii="Garamond" w:hAnsi="Garamond"/>
          <w:spacing w:val="0"/>
          <w:szCs w:val="24"/>
        </w:rPr>
        <w:t>,</w:t>
      </w:r>
      <w:r w:rsidRPr="00804A35">
        <w:rPr>
          <w:rFonts w:ascii="Garamond" w:hAnsi="Garamond"/>
          <w:spacing w:val="0"/>
          <w:szCs w:val="24"/>
        </w:rPr>
        <w:t xml:space="preserve"> Marketing Conference (2004, 2005, 2006</w:t>
      </w:r>
      <w:r>
        <w:rPr>
          <w:rFonts w:ascii="Garamond" w:hAnsi="Garamond"/>
          <w:spacing w:val="0"/>
          <w:szCs w:val="24"/>
        </w:rPr>
        <w:t>, 2007</w:t>
      </w:r>
      <w:r w:rsidRPr="00804A35">
        <w:rPr>
          <w:rFonts w:ascii="Garamond" w:hAnsi="Garamond"/>
          <w:spacing w:val="0"/>
          <w:szCs w:val="24"/>
        </w:rPr>
        <w:t xml:space="preserve">) </w:t>
      </w:r>
    </w:p>
    <w:p w14:paraId="4A8C4C7E" w14:textId="77777777" w:rsidR="00DB7DEB" w:rsidRPr="00804A35" w:rsidRDefault="00DB7DEB" w:rsidP="00DB7DEB">
      <w:pPr>
        <w:pStyle w:val="BodyTextIndent2"/>
        <w:tabs>
          <w:tab w:val="clear" w:pos="-720"/>
        </w:tabs>
        <w:suppressAutoHyphens w:val="0"/>
        <w:rPr>
          <w:rFonts w:ascii="Garamond" w:hAnsi="Garamond"/>
          <w:spacing w:val="0"/>
          <w:szCs w:val="24"/>
        </w:rPr>
      </w:pPr>
      <w:r w:rsidRPr="00804A35">
        <w:rPr>
          <w:rFonts w:ascii="Garamond" w:hAnsi="Garamond"/>
          <w:spacing w:val="0"/>
          <w:szCs w:val="24"/>
        </w:rPr>
        <w:t xml:space="preserve">Marketing Research Advisor, </w:t>
      </w:r>
      <w:r w:rsidRPr="00804A35">
        <w:rPr>
          <w:rFonts w:ascii="Garamond" w:hAnsi="Garamond"/>
          <w:i/>
          <w:spacing w:val="0"/>
          <w:szCs w:val="24"/>
        </w:rPr>
        <w:t>Kellogg on Management</w:t>
      </w:r>
      <w:r w:rsidRPr="00804A35">
        <w:rPr>
          <w:rFonts w:ascii="Garamond" w:hAnsi="Garamond"/>
          <w:spacing w:val="0"/>
          <w:szCs w:val="24"/>
        </w:rPr>
        <w:t xml:space="preserve"> (2005-</w:t>
      </w:r>
      <w:r>
        <w:rPr>
          <w:rFonts w:ascii="Garamond" w:hAnsi="Garamond"/>
          <w:spacing w:val="0"/>
          <w:szCs w:val="24"/>
        </w:rPr>
        <w:t>2006)</w:t>
      </w:r>
    </w:p>
    <w:p w14:paraId="035F5299" w14:textId="77777777" w:rsidR="00DB7DEB" w:rsidRPr="00804A35" w:rsidRDefault="00DB7DEB" w:rsidP="00DB7DEB">
      <w:pPr>
        <w:pStyle w:val="BodyTextIndent2"/>
        <w:tabs>
          <w:tab w:val="clear" w:pos="-720"/>
        </w:tabs>
        <w:suppressAutoHyphens w:val="0"/>
        <w:rPr>
          <w:rFonts w:ascii="Garamond" w:hAnsi="Garamond"/>
          <w:spacing w:val="0"/>
          <w:szCs w:val="24"/>
        </w:rPr>
      </w:pPr>
      <w:r w:rsidRPr="00804A35">
        <w:rPr>
          <w:rFonts w:ascii="Garamond" w:hAnsi="Garamond"/>
          <w:spacing w:val="0"/>
          <w:szCs w:val="24"/>
        </w:rPr>
        <w:lastRenderedPageBreak/>
        <w:t>Keynote speaker, Twin Cities Kellogg Club (2005)</w:t>
      </w:r>
    </w:p>
    <w:p w14:paraId="7AF05C5E" w14:textId="77777777" w:rsidR="00DB7DEB" w:rsidRPr="00804A35" w:rsidRDefault="00DB7DEB" w:rsidP="00DB7DEB">
      <w:pPr>
        <w:pStyle w:val="BodyTextIndent2"/>
        <w:tabs>
          <w:tab w:val="clear" w:pos="-720"/>
        </w:tabs>
        <w:suppressAutoHyphens w:val="0"/>
        <w:rPr>
          <w:rFonts w:ascii="Garamond" w:hAnsi="Garamond"/>
          <w:spacing w:val="0"/>
          <w:szCs w:val="24"/>
        </w:rPr>
      </w:pPr>
      <w:r w:rsidRPr="00804A35">
        <w:rPr>
          <w:rFonts w:ascii="Garamond" w:hAnsi="Garamond"/>
          <w:spacing w:val="0"/>
          <w:szCs w:val="24"/>
        </w:rPr>
        <w:t>Guest lecturer in ENTR 901A: Understanding and Managing Risk (2005, 2006)</w:t>
      </w:r>
    </w:p>
    <w:p w14:paraId="72148977" w14:textId="77777777" w:rsidR="00DB7DEB" w:rsidRPr="00804A35" w:rsidRDefault="00DB7DEB" w:rsidP="00DB7DEB">
      <w:pPr>
        <w:pStyle w:val="BodyTextIndent2"/>
        <w:tabs>
          <w:tab w:val="clear" w:pos="-720"/>
        </w:tabs>
        <w:suppressAutoHyphens w:val="0"/>
        <w:rPr>
          <w:rFonts w:ascii="Garamond" w:hAnsi="Garamond"/>
          <w:spacing w:val="0"/>
          <w:szCs w:val="24"/>
        </w:rPr>
      </w:pPr>
      <w:r w:rsidRPr="00804A35">
        <w:rPr>
          <w:rFonts w:ascii="Garamond" w:hAnsi="Garamond"/>
          <w:spacing w:val="0"/>
          <w:szCs w:val="24"/>
        </w:rPr>
        <w:t>PhD Orientation Presenter (1998, 2001, 2004)</w:t>
      </w:r>
    </w:p>
    <w:p w14:paraId="18EA9C3C" w14:textId="77777777" w:rsidR="00DB7DEB" w:rsidRPr="00804A35" w:rsidRDefault="00DB7DEB" w:rsidP="00DB7DEB">
      <w:pPr>
        <w:pStyle w:val="BodyTextIndent2"/>
        <w:tabs>
          <w:tab w:val="clear" w:pos="-720"/>
        </w:tabs>
        <w:suppressAutoHyphens w:val="0"/>
        <w:ind w:left="1440" w:hanging="720"/>
        <w:rPr>
          <w:rFonts w:ascii="Garamond" w:hAnsi="Garamond"/>
          <w:i/>
          <w:spacing w:val="0"/>
          <w:szCs w:val="24"/>
        </w:rPr>
      </w:pPr>
      <w:r w:rsidRPr="00804A35">
        <w:rPr>
          <w:rFonts w:ascii="Garamond" w:hAnsi="Garamond"/>
          <w:szCs w:val="24"/>
          <w:lang w:val="en-US"/>
        </w:rPr>
        <w:t xml:space="preserve">Zell Center for Risk Research Conference Executive Committee (2004): </w:t>
      </w:r>
      <w:r w:rsidRPr="00804A35">
        <w:rPr>
          <w:rFonts w:ascii="Garamond" w:hAnsi="Garamond"/>
          <w:i/>
          <w:szCs w:val="24"/>
          <w:lang w:val="en-US"/>
        </w:rPr>
        <w:t>Trust in Retailing</w:t>
      </w:r>
      <w:r w:rsidRPr="00804A35">
        <w:rPr>
          <w:rFonts w:ascii="Garamond" w:hAnsi="Garamond"/>
          <w:szCs w:val="24"/>
          <w:lang w:val="en-US"/>
        </w:rPr>
        <w:t xml:space="preserve"> </w:t>
      </w:r>
    </w:p>
    <w:p w14:paraId="7B7862F7" w14:textId="77777777" w:rsidR="00DB7DEB" w:rsidRPr="00804A35" w:rsidRDefault="00DB7DEB" w:rsidP="00DB7DEB">
      <w:pPr>
        <w:pStyle w:val="BodyTextIndent2"/>
        <w:ind w:left="1440" w:hanging="720"/>
        <w:rPr>
          <w:rFonts w:ascii="Garamond" w:hAnsi="Garamond"/>
          <w:szCs w:val="24"/>
          <w:lang w:val="en-US"/>
        </w:rPr>
      </w:pPr>
      <w:r w:rsidRPr="00804A35">
        <w:rPr>
          <w:rFonts w:ascii="Garamond" w:hAnsi="Garamond"/>
          <w:szCs w:val="24"/>
          <w:lang w:val="en-US"/>
        </w:rPr>
        <w:t xml:space="preserve">Zell Center for Risk Research Conference Chair (2002): </w:t>
      </w:r>
      <w:r w:rsidRPr="00804A35">
        <w:rPr>
          <w:rFonts w:ascii="Garamond" w:hAnsi="Garamond"/>
          <w:i/>
          <w:szCs w:val="24"/>
          <w:lang w:val="en-US"/>
        </w:rPr>
        <w:t>The Risk of Misunderstanding Generation Y: The Need for New Marketing Strategies</w:t>
      </w:r>
      <w:r w:rsidRPr="00804A35">
        <w:rPr>
          <w:rFonts w:ascii="Garamond" w:hAnsi="Garamond"/>
          <w:szCs w:val="24"/>
          <w:lang w:val="en-US"/>
        </w:rPr>
        <w:t xml:space="preserve"> </w:t>
      </w:r>
    </w:p>
    <w:p w14:paraId="54798E46" w14:textId="77777777" w:rsidR="00DB7DEB" w:rsidRPr="00804A35" w:rsidRDefault="00DB7DEB" w:rsidP="00DB7DEB">
      <w:pPr>
        <w:pStyle w:val="BodyTextIndent2"/>
        <w:tabs>
          <w:tab w:val="clear" w:pos="-720"/>
        </w:tabs>
        <w:suppressAutoHyphens w:val="0"/>
        <w:rPr>
          <w:rFonts w:ascii="Garamond" w:hAnsi="Garamond"/>
          <w:spacing w:val="0"/>
          <w:szCs w:val="24"/>
        </w:rPr>
      </w:pPr>
      <w:r w:rsidRPr="00804A35">
        <w:rPr>
          <w:rFonts w:ascii="Garamond" w:hAnsi="Garamond"/>
          <w:spacing w:val="0"/>
          <w:szCs w:val="24"/>
        </w:rPr>
        <w:t>Panel Moderator</w:t>
      </w:r>
      <w:r>
        <w:rPr>
          <w:rFonts w:ascii="Garamond" w:hAnsi="Garamond"/>
          <w:spacing w:val="0"/>
          <w:szCs w:val="24"/>
        </w:rPr>
        <w:t>,</w:t>
      </w:r>
      <w:r w:rsidRPr="00804A35">
        <w:rPr>
          <w:rFonts w:ascii="Garamond" w:hAnsi="Garamond"/>
          <w:spacing w:val="0"/>
          <w:szCs w:val="24"/>
        </w:rPr>
        <w:t xml:space="preserve"> Committee of 200 (2002)</w:t>
      </w:r>
    </w:p>
    <w:p w14:paraId="5653E6AD" w14:textId="77777777" w:rsidR="00DB7DEB" w:rsidRPr="00804A35" w:rsidRDefault="00DB7DEB" w:rsidP="00DB7DEB">
      <w:pPr>
        <w:pStyle w:val="BodyTextIndent2"/>
        <w:tabs>
          <w:tab w:val="clear" w:pos="-720"/>
        </w:tabs>
        <w:suppressAutoHyphens w:val="0"/>
        <w:rPr>
          <w:rFonts w:ascii="Garamond" w:hAnsi="Garamond"/>
          <w:spacing w:val="0"/>
          <w:szCs w:val="24"/>
        </w:rPr>
      </w:pPr>
      <w:r w:rsidRPr="00804A35">
        <w:rPr>
          <w:rFonts w:ascii="Garamond" w:hAnsi="Garamond"/>
          <w:spacing w:val="0"/>
          <w:szCs w:val="24"/>
        </w:rPr>
        <w:t>Faculty Presenter, CIM Week</w:t>
      </w:r>
      <w:r w:rsidRPr="00804A35">
        <w:rPr>
          <w:rFonts w:ascii="Garamond" w:hAnsi="Garamond"/>
          <w:b/>
          <w:i/>
          <w:spacing w:val="0"/>
          <w:szCs w:val="24"/>
        </w:rPr>
        <w:t xml:space="preserve"> </w:t>
      </w:r>
      <w:r w:rsidRPr="00804A35">
        <w:rPr>
          <w:rFonts w:ascii="Garamond" w:hAnsi="Garamond"/>
          <w:spacing w:val="0"/>
          <w:szCs w:val="24"/>
        </w:rPr>
        <w:t>(2002)</w:t>
      </w:r>
    </w:p>
    <w:p w14:paraId="6BC54D1E" w14:textId="77777777" w:rsidR="00DB7DEB" w:rsidRPr="00804A35" w:rsidRDefault="00DB7DEB" w:rsidP="00DB7DEB">
      <w:pPr>
        <w:tabs>
          <w:tab w:val="left" w:pos="-720"/>
        </w:tabs>
        <w:suppressAutoHyphens/>
        <w:ind w:left="720"/>
        <w:rPr>
          <w:rFonts w:ascii="Garamond" w:hAnsi="Garamond"/>
          <w:spacing w:val="-3"/>
          <w:szCs w:val="24"/>
          <w:lang w:val="en-GB"/>
        </w:rPr>
      </w:pPr>
      <w:r>
        <w:rPr>
          <w:rFonts w:ascii="Garamond" w:hAnsi="Garamond"/>
          <w:spacing w:val="-3"/>
          <w:szCs w:val="24"/>
          <w:lang w:val="en-GB"/>
        </w:rPr>
        <w:t xml:space="preserve">Presenter, </w:t>
      </w:r>
      <w:r w:rsidRPr="00804A35">
        <w:rPr>
          <w:rFonts w:ascii="Garamond" w:hAnsi="Garamond"/>
          <w:spacing w:val="-3"/>
          <w:szCs w:val="24"/>
          <w:lang w:val="en-GB"/>
        </w:rPr>
        <w:t>Kellogg Research Speaker Series (2002)</w:t>
      </w:r>
    </w:p>
    <w:p w14:paraId="0B2C62AD" w14:textId="77777777" w:rsidR="00DB7DEB" w:rsidRPr="00804A35" w:rsidRDefault="00DB7DEB" w:rsidP="00DB7DEB">
      <w:pPr>
        <w:pStyle w:val="BodyTextIndent2"/>
        <w:ind w:left="0"/>
        <w:rPr>
          <w:rFonts w:ascii="Garamond" w:hAnsi="Garamond"/>
          <w:b/>
          <w:szCs w:val="24"/>
          <w:lang w:val="en-US"/>
        </w:rPr>
      </w:pPr>
    </w:p>
    <w:p w14:paraId="40D2342E" w14:textId="77777777" w:rsidR="00DB7DEB" w:rsidRDefault="00DB7DEB" w:rsidP="00DB7DEB">
      <w:pPr>
        <w:pStyle w:val="BodyTextIndent2"/>
        <w:ind w:left="0"/>
        <w:rPr>
          <w:rFonts w:ascii="Garamond" w:hAnsi="Garamond"/>
          <w:b/>
          <w:szCs w:val="24"/>
        </w:rPr>
      </w:pPr>
    </w:p>
    <w:p w14:paraId="5B289E6D" w14:textId="77777777" w:rsidR="00DB7DEB" w:rsidRPr="00804A35" w:rsidRDefault="00DB7DEB" w:rsidP="00DB7DEB">
      <w:pPr>
        <w:pStyle w:val="BodyTextIndent2"/>
        <w:ind w:left="0"/>
        <w:rPr>
          <w:rFonts w:ascii="Garamond" w:hAnsi="Garamond"/>
          <w:szCs w:val="24"/>
        </w:rPr>
      </w:pPr>
      <w:r w:rsidRPr="00804A35">
        <w:rPr>
          <w:rFonts w:ascii="Garamond" w:hAnsi="Garamond"/>
          <w:b/>
          <w:szCs w:val="24"/>
        </w:rPr>
        <w:t>SERVICE TO PROFESSIONAL ASSOCIATIONS</w:t>
      </w:r>
    </w:p>
    <w:p w14:paraId="4052B402" w14:textId="77777777" w:rsidR="00DB7DEB" w:rsidRPr="00804A35" w:rsidRDefault="00DB7DEB" w:rsidP="00DB7DEB">
      <w:pPr>
        <w:pStyle w:val="BodyTextIndent2"/>
        <w:ind w:left="0"/>
        <w:rPr>
          <w:rFonts w:ascii="Garamond" w:hAnsi="Garamond"/>
          <w:szCs w:val="24"/>
        </w:rPr>
      </w:pPr>
    </w:p>
    <w:p w14:paraId="3FD08698" w14:textId="77777777" w:rsidR="00DB7DEB" w:rsidRPr="00804A35" w:rsidRDefault="00DB7DEB" w:rsidP="00DB7DEB">
      <w:pPr>
        <w:pStyle w:val="BodyTextIndent2"/>
        <w:tabs>
          <w:tab w:val="clear" w:pos="-720"/>
        </w:tabs>
        <w:suppressAutoHyphens w:val="0"/>
        <w:ind w:left="0"/>
        <w:rPr>
          <w:rFonts w:ascii="Garamond" w:hAnsi="Garamond"/>
          <w:b/>
          <w:spacing w:val="0"/>
          <w:szCs w:val="24"/>
        </w:rPr>
      </w:pPr>
      <w:r w:rsidRPr="00804A35">
        <w:rPr>
          <w:rFonts w:ascii="Garamond" w:hAnsi="Garamond"/>
          <w:b/>
          <w:spacing w:val="0"/>
          <w:szCs w:val="24"/>
        </w:rPr>
        <w:t>Service</w:t>
      </w:r>
    </w:p>
    <w:p w14:paraId="3DC85534" w14:textId="4CEB6167" w:rsidR="00805E9F" w:rsidRDefault="00805E9F" w:rsidP="00DB7DEB">
      <w:pPr>
        <w:pStyle w:val="BodyTextIndent2"/>
        <w:tabs>
          <w:tab w:val="clear" w:pos="-720"/>
        </w:tabs>
        <w:suppressAutoHyphens w:val="0"/>
        <w:rPr>
          <w:rFonts w:ascii="Garamond" w:hAnsi="Garamond"/>
          <w:spacing w:val="0"/>
          <w:szCs w:val="24"/>
        </w:rPr>
      </w:pPr>
      <w:r>
        <w:rPr>
          <w:rFonts w:ascii="Garamond" w:hAnsi="Garamond"/>
          <w:spacing w:val="0"/>
          <w:szCs w:val="24"/>
        </w:rPr>
        <w:t>ACR, President</w:t>
      </w:r>
      <w:r w:rsidR="00041DDF">
        <w:rPr>
          <w:rFonts w:ascii="Garamond" w:hAnsi="Garamond"/>
          <w:spacing w:val="0"/>
          <w:szCs w:val="24"/>
        </w:rPr>
        <w:t xml:space="preserve"> (2013)</w:t>
      </w:r>
    </w:p>
    <w:p w14:paraId="49797984" w14:textId="77777777" w:rsidR="00805E9F" w:rsidRDefault="00805E9F" w:rsidP="00DB7DEB">
      <w:pPr>
        <w:pStyle w:val="BodyTextIndent2"/>
        <w:tabs>
          <w:tab w:val="clear" w:pos="-720"/>
        </w:tabs>
        <w:suppressAutoHyphens w:val="0"/>
        <w:rPr>
          <w:rFonts w:ascii="Garamond" w:hAnsi="Garamond"/>
          <w:spacing w:val="0"/>
          <w:szCs w:val="24"/>
        </w:rPr>
      </w:pPr>
      <w:r>
        <w:rPr>
          <w:rFonts w:ascii="Garamond" w:hAnsi="Garamond"/>
          <w:spacing w:val="0"/>
          <w:szCs w:val="24"/>
        </w:rPr>
        <w:t>AMA Governance Committee, Member (2011-present)</w:t>
      </w:r>
    </w:p>
    <w:p w14:paraId="54379DAF" w14:textId="77777777" w:rsidR="00DB7DEB" w:rsidRDefault="00DB7DEB" w:rsidP="00DB7DEB">
      <w:pPr>
        <w:pStyle w:val="BodyTextIndent2"/>
        <w:tabs>
          <w:tab w:val="clear" w:pos="-720"/>
        </w:tabs>
        <w:suppressAutoHyphens w:val="0"/>
        <w:rPr>
          <w:rFonts w:ascii="Garamond" w:hAnsi="Garamond"/>
          <w:spacing w:val="0"/>
          <w:szCs w:val="24"/>
        </w:rPr>
      </w:pPr>
      <w:r>
        <w:rPr>
          <w:rFonts w:ascii="Garamond" w:hAnsi="Garamond"/>
          <w:spacing w:val="0"/>
          <w:szCs w:val="24"/>
        </w:rPr>
        <w:t>ACR Embodied Cognition Preconference (2010), Co-Chair</w:t>
      </w:r>
    </w:p>
    <w:p w14:paraId="74A92F84" w14:textId="77777777" w:rsidR="00DB7DEB" w:rsidRPr="00804A35" w:rsidRDefault="00DB7DEB" w:rsidP="00DB7DEB">
      <w:pPr>
        <w:pStyle w:val="BodyTextIndent2"/>
        <w:tabs>
          <w:tab w:val="clear" w:pos="-720"/>
        </w:tabs>
        <w:suppressAutoHyphens w:val="0"/>
        <w:rPr>
          <w:rFonts w:ascii="Garamond" w:hAnsi="Garamond"/>
          <w:spacing w:val="0"/>
          <w:szCs w:val="24"/>
        </w:rPr>
      </w:pPr>
      <w:r w:rsidRPr="00804A35">
        <w:rPr>
          <w:rFonts w:ascii="Garamond" w:hAnsi="Garamond"/>
          <w:spacing w:val="0"/>
          <w:szCs w:val="24"/>
        </w:rPr>
        <w:t>ACR Annual Conference (2007), Co-Chair</w:t>
      </w:r>
    </w:p>
    <w:p w14:paraId="31440F9B" w14:textId="3EB4B915" w:rsidR="00041DDF" w:rsidRDefault="00041DDF" w:rsidP="00DB7DEB">
      <w:pPr>
        <w:pStyle w:val="BodyTextIndent2"/>
        <w:ind w:left="1440" w:hanging="720"/>
        <w:rPr>
          <w:rFonts w:ascii="Garamond" w:hAnsi="Garamond"/>
          <w:szCs w:val="24"/>
        </w:rPr>
      </w:pPr>
      <w:r>
        <w:rPr>
          <w:rFonts w:ascii="Garamond" w:hAnsi="Garamond"/>
          <w:szCs w:val="24"/>
        </w:rPr>
        <w:t xml:space="preserve">SCP Young Contributor Award Selection Committee (2010), Chair </w:t>
      </w:r>
    </w:p>
    <w:p w14:paraId="1990DF34" w14:textId="1B1774F1" w:rsidR="00DB7DEB" w:rsidRPr="00804A35" w:rsidRDefault="00DB7DEB" w:rsidP="00DB7DEB">
      <w:pPr>
        <w:pStyle w:val="BodyTextIndent2"/>
        <w:ind w:left="1440" w:hanging="720"/>
        <w:rPr>
          <w:rFonts w:ascii="Garamond" w:hAnsi="Garamond"/>
          <w:szCs w:val="24"/>
        </w:rPr>
      </w:pPr>
      <w:r w:rsidRPr="00804A35">
        <w:rPr>
          <w:rFonts w:ascii="Garamond" w:hAnsi="Garamond"/>
          <w:szCs w:val="24"/>
        </w:rPr>
        <w:t xml:space="preserve">SCP Advertising &amp; Consumer Psychology Conference (2005), Co-Chair </w:t>
      </w:r>
    </w:p>
    <w:p w14:paraId="65CF984B" w14:textId="77777777" w:rsidR="00DB7DEB" w:rsidRPr="00804A35" w:rsidRDefault="00DB7DEB" w:rsidP="00DB7DEB">
      <w:pPr>
        <w:pStyle w:val="BodyTextIndent2"/>
        <w:tabs>
          <w:tab w:val="clear" w:pos="-720"/>
        </w:tabs>
        <w:suppressAutoHyphens w:val="0"/>
        <w:rPr>
          <w:rFonts w:ascii="Garamond" w:hAnsi="Garamond"/>
          <w:spacing w:val="0"/>
          <w:szCs w:val="24"/>
        </w:rPr>
      </w:pPr>
      <w:r w:rsidRPr="00804A35">
        <w:rPr>
          <w:rFonts w:ascii="Garamond" w:hAnsi="Garamond"/>
          <w:spacing w:val="0"/>
          <w:szCs w:val="24"/>
        </w:rPr>
        <w:t>ACR Program Policy Committee</w:t>
      </w:r>
      <w:r w:rsidR="00805E9F">
        <w:rPr>
          <w:rFonts w:ascii="Garamond" w:hAnsi="Garamond"/>
          <w:spacing w:val="0"/>
          <w:szCs w:val="24"/>
        </w:rPr>
        <w:t>, Member</w:t>
      </w:r>
      <w:r w:rsidRPr="00804A35">
        <w:rPr>
          <w:rFonts w:ascii="Garamond" w:hAnsi="Garamond"/>
          <w:b/>
          <w:i/>
          <w:spacing w:val="0"/>
          <w:szCs w:val="24"/>
        </w:rPr>
        <w:t xml:space="preserve"> </w:t>
      </w:r>
      <w:r w:rsidRPr="00804A35">
        <w:rPr>
          <w:rFonts w:ascii="Garamond" w:hAnsi="Garamond"/>
          <w:spacing w:val="0"/>
          <w:szCs w:val="24"/>
        </w:rPr>
        <w:t>(2000, 2002, 2004, 2006</w:t>
      </w:r>
      <w:r>
        <w:rPr>
          <w:rFonts w:ascii="Garamond" w:hAnsi="Garamond"/>
          <w:spacing w:val="0"/>
          <w:szCs w:val="24"/>
        </w:rPr>
        <w:t>, 2008</w:t>
      </w:r>
      <w:r w:rsidRPr="00804A35">
        <w:rPr>
          <w:rFonts w:ascii="Garamond" w:hAnsi="Garamond"/>
          <w:spacing w:val="0"/>
          <w:szCs w:val="24"/>
        </w:rPr>
        <w:t>)</w:t>
      </w:r>
    </w:p>
    <w:p w14:paraId="68125D3F" w14:textId="77777777" w:rsidR="00DB7DEB" w:rsidRPr="00804A35" w:rsidRDefault="00DB7DEB" w:rsidP="00DB7DEB">
      <w:pPr>
        <w:pStyle w:val="BodyTextIndent2"/>
        <w:ind w:left="0" w:right="-378"/>
        <w:rPr>
          <w:rFonts w:ascii="Garamond" w:hAnsi="Garamond"/>
          <w:b/>
          <w:szCs w:val="24"/>
        </w:rPr>
      </w:pPr>
    </w:p>
    <w:p w14:paraId="23901839" w14:textId="77777777" w:rsidR="00DB7DEB" w:rsidRPr="00804A35" w:rsidRDefault="00DB7DEB" w:rsidP="00DB7DEB">
      <w:pPr>
        <w:pStyle w:val="BodyTextIndent2"/>
        <w:ind w:left="0" w:right="-378"/>
        <w:rPr>
          <w:rFonts w:ascii="Garamond" w:hAnsi="Garamond"/>
          <w:b/>
          <w:szCs w:val="24"/>
        </w:rPr>
      </w:pPr>
      <w:r w:rsidRPr="00804A35">
        <w:rPr>
          <w:rFonts w:ascii="Garamond" w:hAnsi="Garamond"/>
          <w:b/>
          <w:szCs w:val="24"/>
        </w:rPr>
        <w:t>Editorial Board</w:t>
      </w:r>
    </w:p>
    <w:p w14:paraId="69FE107B" w14:textId="77777777" w:rsidR="00DB7DEB" w:rsidRDefault="00DB7DEB" w:rsidP="00DB7DEB">
      <w:pPr>
        <w:pStyle w:val="BodyTextIndent2"/>
        <w:rPr>
          <w:rFonts w:ascii="Garamond" w:hAnsi="Garamond"/>
          <w:szCs w:val="24"/>
        </w:rPr>
      </w:pPr>
      <w:r>
        <w:rPr>
          <w:rFonts w:ascii="Garamond" w:hAnsi="Garamond"/>
          <w:i/>
          <w:szCs w:val="24"/>
        </w:rPr>
        <w:t xml:space="preserve">Journal of Consumer Research, </w:t>
      </w:r>
      <w:r>
        <w:rPr>
          <w:rFonts w:ascii="Garamond" w:hAnsi="Garamond"/>
          <w:szCs w:val="24"/>
        </w:rPr>
        <w:t>2007 – present (Associate Editor 2008-2010)</w:t>
      </w:r>
    </w:p>
    <w:p w14:paraId="52CB2D5A" w14:textId="77777777" w:rsidR="00DB7DEB" w:rsidRDefault="00DB7DEB" w:rsidP="00DB7DEB">
      <w:pPr>
        <w:pStyle w:val="BodyTextIndent2"/>
        <w:rPr>
          <w:rFonts w:ascii="Garamond" w:hAnsi="Garamond"/>
          <w:szCs w:val="24"/>
        </w:rPr>
      </w:pPr>
      <w:r w:rsidRPr="00804A35">
        <w:rPr>
          <w:rFonts w:ascii="Garamond" w:hAnsi="Garamond"/>
          <w:i/>
          <w:szCs w:val="24"/>
        </w:rPr>
        <w:t>Journal of Marketing Research</w:t>
      </w:r>
      <w:r w:rsidRPr="00804A35">
        <w:rPr>
          <w:rFonts w:ascii="Garamond" w:hAnsi="Garamond"/>
          <w:szCs w:val="24"/>
        </w:rPr>
        <w:t>, 2003</w:t>
      </w:r>
      <w:r>
        <w:rPr>
          <w:rFonts w:ascii="Garamond" w:hAnsi="Garamond"/>
          <w:szCs w:val="24"/>
        </w:rPr>
        <w:t xml:space="preserve"> – </w:t>
      </w:r>
      <w:r w:rsidRPr="00804A35">
        <w:rPr>
          <w:rFonts w:ascii="Garamond" w:hAnsi="Garamond"/>
          <w:szCs w:val="24"/>
        </w:rPr>
        <w:t>present</w:t>
      </w:r>
    </w:p>
    <w:p w14:paraId="5797BA66" w14:textId="656E255A" w:rsidR="00DB7DEB" w:rsidRPr="001F592F" w:rsidRDefault="00DB7DEB" w:rsidP="00DB7DEB">
      <w:pPr>
        <w:pStyle w:val="BodyTextIndent2"/>
        <w:rPr>
          <w:rFonts w:ascii="Garamond" w:hAnsi="Garamond"/>
          <w:szCs w:val="24"/>
        </w:rPr>
      </w:pPr>
      <w:r w:rsidRPr="001F592F">
        <w:rPr>
          <w:rFonts w:ascii="Garamond" w:hAnsi="Garamond"/>
          <w:i/>
          <w:szCs w:val="24"/>
        </w:rPr>
        <w:t xml:space="preserve">Journal of Consumer Psychology, </w:t>
      </w:r>
      <w:r>
        <w:rPr>
          <w:rFonts w:ascii="Garamond" w:hAnsi="Garamond"/>
          <w:szCs w:val="24"/>
        </w:rPr>
        <w:t>2002-2010</w:t>
      </w:r>
      <w:r w:rsidR="007B0AA6">
        <w:rPr>
          <w:rFonts w:ascii="Garamond" w:hAnsi="Garamond"/>
          <w:szCs w:val="24"/>
        </w:rPr>
        <w:t xml:space="preserve">, 2012 – present </w:t>
      </w:r>
    </w:p>
    <w:p w14:paraId="72D6B9B0" w14:textId="77777777" w:rsidR="00DB7DEB" w:rsidRDefault="00DB7DEB" w:rsidP="00DB7DEB">
      <w:pPr>
        <w:pStyle w:val="BodyTextIndent2"/>
        <w:tabs>
          <w:tab w:val="clear" w:pos="-720"/>
        </w:tabs>
        <w:suppressAutoHyphens w:val="0"/>
        <w:ind w:left="0"/>
        <w:rPr>
          <w:rFonts w:ascii="Garamond" w:hAnsi="Garamond"/>
          <w:b/>
          <w:spacing w:val="0"/>
          <w:szCs w:val="24"/>
        </w:rPr>
      </w:pPr>
    </w:p>
    <w:p w14:paraId="329E7E96" w14:textId="77777777" w:rsidR="00DB7DEB" w:rsidRPr="00804A35" w:rsidRDefault="00DB7DEB" w:rsidP="00DB7DEB">
      <w:pPr>
        <w:pStyle w:val="BodyTextIndent2"/>
        <w:tabs>
          <w:tab w:val="clear" w:pos="-720"/>
        </w:tabs>
        <w:suppressAutoHyphens w:val="0"/>
        <w:ind w:left="0"/>
        <w:rPr>
          <w:rFonts w:ascii="Garamond" w:hAnsi="Garamond"/>
          <w:b/>
          <w:spacing w:val="0"/>
          <w:szCs w:val="24"/>
        </w:rPr>
      </w:pPr>
      <w:r w:rsidRPr="00804A35">
        <w:rPr>
          <w:rFonts w:ascii="Garamond" w:hAnsi="Garamond"/>
          <w:b/>
          <w:spacing w:val="0"/>
          <w:szCs w:val="24"/>
        </w:rPr>
        <w:t>Ad Hoc Reviewer</w:t>
      </w:r>
    </w:p>
    <w:p w14:paraId="056B1ED5" w14:textId="77777777" w:rsidR="00DB7DEB" w:rsidRPr="00804A35" w:rsidRDefault="00DB7DEB" w:rsidP="00DB7DEB">
      <w:pPr>
        <w:tabs>
          <w:tab w:val="left" w:pos="-720"/>
        </w:tabs>
        <w:suppressAutoHyphens/>
        <w:ind w:left="720"/>
        <w:rPr>
          <w:rFonts w:ascii="Garamond" w:hAnsi="Garamond"/>
          <w:i/>
          <w:spacing w:val="-3"/>
          <w:szCs w:val="24"/>
          <w:lang w:val="en-GB"/>
        </w:rPr>
      </w:pPr>
      <w:r w:rsidRPr="00804A35">
        <w:rPr>
          <w:rFonts w:ascii="Garamond" w:hAnsi="Garamond"/>
          <w:i/>
          <w:spacing w:val="-3"/>
          <w:szCs w:val="24"/>
          <w:lang w:val="en-GB"/>
        </w:rPr>
        <w:t xml:space="preserve">National Science Foundation, Journal of Consumer </w:t>
      </w:r>
      <w:r>
        <w:rPr>
          <w:rFonts w:ascii="Garamond" w:hAnsi="Garamond"/>
          <w:i/>
          <w:spacing w:val="-3"/>
          <w:szCs w:val="24"/>
          <w:lang w:val="en-GB"/>
        </w:rPr>
        <w:t>Psychology</w:t>
      </w:r>
      <w:r w:rsidRPr="00804A35">
        <w:rPr>
          <w:rFonts w:ascii="Garamond" w:hAnsi="Garamond"/>
          <w:i/>
          <w:spacing w:val="-3"/>
          <w:szCs w:val="24"/>
          <w:lang w:val="en-GB"/>
        </w:rPr>
        <w:t xml:space="preserve">, Journal of Marketing, </w:t>
      </w:r>
      <w:r w:rsidRPr="00804A35">
        <w:rPr>
          <w:rFonts w:ascii="Garamond" w:hAnsi="Garamond"/>
          <w:i/>
          <w:szCs w:val="24"/>
        </w:rPr>
        <w:t xml:space="preserve">Journal of Personality &amp; Social Psychology, </w:t>
      </w:r>
      <w:r w:rsidRPr="00804A35">
        <w:rPr>
          <w:rFonts w:ascii="Garamond" w:hAnsi="Garamond"/>
          <w:i/>
          <w:spacing w:val="-3"/>
          <w:szCs w:val="24"/>
          <w:lang w:val="en-GB"/>
        </w:rPr>
        <w:t xml:space="preserve">Personality &amp; Social Psychology Bulletin, </w:t>
      </w:r>
      <w:r w:rsidRPr="00804A35">
        <w:rPr>
          <w:rFonts w:ascii="Garamond" w:hAnsi="Garamond"/>
          <w:i/>
          <w:szCs w:val="24"/>
        </w:rPr>
        <w:t xml:space="preserve">Organizational Behavior &amp; Human </w:t>
      </w:r>
      <w:r w:rsidRPr="00804A35">
        <w:rPr>
          <w:rFonts w:ascii="Garamond" w:hAnsi="Garamond"/>
          <w:i/>
          <w:spacing w:val="-3"/>
          <w:szCs w:val="24"/>
          <w:lang w:val="en-GB"/>
        </w:rPr>
        <w:t>Decision Process, MSI Doctoral Dissertation Proposal Competition, European Journal of Social Psychology, Journal of Experimental Social Psychology, Psychology &amp; Marketing, International Journal of Research in Marketing, Journal of Applied Psychology, Journal of Economic Psychology</w:t>
      </w:r>
    </w:p>
    <w:sectPr w:rsidR="00DB7DEB" w:rsidRPr="00804A35" w:rsidSect="006552C5">
      <w:headerReference w:type="default" r:id="rId9"/>
      <w:footerReference w:type="even" r:id="rId10"/>
      <w:footerReference w:type="default" r:id="rId11"/>
      <w:headerReference w:type="first" r:id="rId12"/>
      <w:endnotePr>
        <w:numFmt w:val="decimal"/>
      </w:endnotePr>
      <w:type w:val="continuous"/>
      <w:pgSz w:w="12240" w:h="15840"/>
      <w:pgMar w:top="1296" w:right="1440" w:bottom="1296" w:left="1728" w:header="720" w:footer="720" w:gutter="0"/>
      <w:pgNumType w:start="1"/>
      <w:cols w:space="720" w:equalWidth="0">
        <w:col w:w="9072"/>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273CF" w14:textId="77777777" w:rsidR="00892075" w:rsidRDefault="00892075">
      <w:pPr>
        <w:spacing w:line="20" w:lineRule="exact"/>
      </w:pPr>
    </w:p>
  </w:endnote>
  <w:endnote w:type="continuationSeparator" w:id="0">
    <w:p w14:paraId="7D6D358C" w14:textId="77777777" w:rsidR="00892075" w:rsidRDefault="00892075">
      <w:r>
        <w:t xml:space="preserve"> </w:t>
      </w:r>
    </w:p>
  </w:endnote>
  <w:endnote w:type="continuationNotice" w:id="1">
    <w:p w14:paraId="247566FF" w14:textId="77777777" w:rsidR="00892075" w:rsidRDefault="008920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5E5AD" w14:textId="77777777" w:rsidR="008800A1" w:rsidRDefault="008800A1" w:rsidP="00DB7D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8D7C5" w14:textId="77777777" w:rsidR="008800A1" w:rsidRDefault="008800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FC0A4" w14:textId="77777777" w:rsidR="008800A1" w:rsidRPr="006C2341" w:rsidRDefault="008800A1" w:rsidP="00DB7DEB">
    <w:pPr>
      <w:pStyle w:val="Footer"/>
      <w:ind w:right="360"/>
      <w:jc w:val="center"/>
      <w:rPr>
        <w:rFonts w:ascii="Garamond" w:hAnsi="Garamond"/>
        <w:sz w:val="22"/>
        <w:szCs w:val="22"/>
      </w:rPr>
    </w:pPr>
    <w:r w:rsidRPr="006C2341">
      <w:rPr>
        <w:rStyle w:val="PageNumber"/>
        <w:rFonts w:ascii="Garamond" w:hAnsi="Garamond"/>
        <w:sz w:val="22"/>
        <w:szCs w:val="22"/>
      </w:rPr>
      <w:fldChar w:fldCharType="begin"/>
    </w:r>
    <w:r w:rsidRPr="006C2341">
      <w:rPr>
        <w:rStyle w:val="PageNumber"/>
        <w:rFonts w:ascii="Garamond" w:hAnsi="Garamond"/>
        <w:sz w:val="22"/>
        <w:szCs w:val="22"/>
      </w:rPr>
      <w:instrText xml:space="preserve"> PAGE </w:instrText>
    </w:r>
    <w:r w:rsidRPr="006C2341">
      <w:rPr>
        <w:rStyle w:val="PageNumber"/>
        <w:rFonts w:ascii="Garamond" w:hAnsi="Garamond"/>
        <w:sz w:val="22"/>
        <w:szCs w:val="22"/>
      </w:rPr>
      <w:fldChar w:fldCharType="separate"/>
    </w:r>
    <w:r w:rsidR="008B104F">
      <w:rPr>
        <w:rStyle w:val="PageNumber"/>
        <w:rFonts w:ascii="Garamond" w:hAnsi="Garamond"/>
        <w:noProof/>
        <w:sz w:val="22"/>
        <w:szCs w:val="22"/>
      </w:rPr>
      <w:t>2</w:t>
    </w:r>
    <w:r w:rsidRPr="006C2341">
      <w:rPr>
        <w:rStyle w:val="PageNumber"/>
        <w:rFonts w:ascii="Garamond" w:hAnsi="Garamond"/>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D8BEB" w14:textId="77777777" w:rsidR="00892075" w:rsidRDefault="00892075">
      <w:r>
        <w:separator/>
      </w:r>
    </w:p>
  </w:footnote>
  <w:footnote w:type="continuationSeparator" w:id="0">
    <w:p w14:paraId="08B0161E" w14:textId="77777777" w:rsidR="00892075" w:rsidRDefault="0089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B180" w14:textId="6BAE13B2" w:rsidR="008800A1" w:rsidRPr="006552C5" w:rsidRDefault="008800A1" w:rsidP="006552C5">
    <w:pPr>
      <w:pStyle w:val="Header"/>
      <w:jc w:val="right"/>
      <w:rPr>
        <w:rFonts w:ascii="Garamond" w:hAnsi="Garamond"/>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DC6D9" w14:textId="6DBF7424" w:rsidR="008800A1" w:rsidRPr="006552C5" w:rsidRDefault="008800A1" w:rsidP="006552C5">
    <w:pPr>
      <w:pStyle w:val="Header"/>
      <w:jc w:val="right"/>
      <w:rPr>
        <w:rFonts w:ascii="Garamond" w:hAnsi="Garamond"/>
        <w:i/>
        <w:sz w:val="22"/>
      </w:rPr>
    </w:pPr>
    <w:r w:rsidRPr="006552C5">
      <w:rPr>
        <w:rFonts w:ascii="Garamond" w:hAnsi="Garamond"/>
        <w:i/>
        <w:sz w:val="22"/>
      </w:rPr>
      <w:t xml:space="preserve">Updated </w:t>
    </w:r>
    <w:r w:rsidR="00E65F8A">
      <w:rPr>
        <w:rFonts w:ascii="Garamond" w:hAnsi="Garamond"/>
        <w:i/>
        <w:sz w:val="22"/>
      </w:rPr>
      <w:t>March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38E"/>
    <w:multiLevelType w:val="hybridMultilevel"/>
    <w:tmpl w:val="032A9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D4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3E379F"/>
    <w:multiLevelType w:val="hybridMultilevel"/>
    <w:tmpl w:val="0B529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7244E"/>
    <w:multiLevelType w:val="hybridMultilevel"/>
    <w:tmpl w:val="0BA4E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F6BE8"/>
    <w:multiLevelType w:val="singleLevel"/>
    <w:tmpl w:val="C3DEC662"/>
    <w:lvl w:ilvl="0">
      <w:start w:val="4"/>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
    <w:nsid w:val="2B9C4CC2"/>
    <w:multiLevelType w:val="hybridMultilevel"/>
    <w:tmpl w:val="F5FC6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F54C9"/>
    <w:multiLevelType w:val="hybridMultilevel"/>
    <w:tmpl w:val="ED06A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A92D22"/>
    <w:multiLevelType w:val="singleLevel"/>
    <w:tmpl w:val="49603C00"/>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nsid w:val="4521492A"/>
    <w:multiLevelType w:val="hybridMultilevel"/>
    <w:tmpl w:val="4484E4B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AC1AB5"/>
    <w:multiLevelType w:val="hybridMultilevel"/>
    <w:tmpl w:val="89DC5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30954"/>
    <w:multiLevelType w:val="singleLevel"/>
    <w:tmpl w:val="0DE8DEE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nsid w:val="5CFA334A"/>
    <w:multiLevelType w:val="singleLevel"/>
    <w:tmpl w:val="C0A88B0A"/>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
    <w:nsid w:val="61124687"/>
    <w:multiLevelType w:val="hybridMultilevel"/>
    <w:tmpl w:val="C4A8D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5746F1"/>
    <w:multiLevelType w:val="hybridMultilevel"/>
    <w:tmpl w:val="81A03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0663645"/>
    <w:multiLevelType w:val="hybridMultilevel"/>
    <w:tmpl w:val="56AA2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D47B2B"/>
    <w:multiLevelType w:val="hybridMultilevel"/>
    <w:tmpl w:val="4484E4B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CE4821"/>
    <w:multiLevelType w:val="hybridMultilevel"/>
    <w:tmpl w:val="D868A734"/>
    <w:lvl w:ilvl="0" w:tplc="831ADB9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7"/>
  </w:num>
  <w:num w:numId="4">
    <w:abstractNumId w:val="4"/>
  </w:num>
  <w:num w:numId="5">
    <w:abstractNumId w:val="1"/>
  </w:num>
  <w:num w:numId="6">
    <w:abstractNumId w:val="6"/>
  </w:num>
  <w:num w:numId="7">
    <w:abstractNumId w:val="14"/>
  </w:num>
  <w:num w:numId="8">
    <w:abstractNumId w:val="15"/>
  </w:num>
  <w:num w:numId="9">
    <w:abstractNumId w:val="12"/>
  </w:num>
  <w:num w:numId="10">
    <w:abstractNumId w:val="8"/>
  </w:num>
  <w:num w:numId="11">
    <w:abstractNumId w:val="13"/>
  </w:num>
  <w:num w:numId="12">
    <w:abstractNumId w:val="5"/>
  </w:num>
  <w:num w:numId="13">
    <w:abstractNumId w:val="3"/>
  </w:num>
  <w:num w:numId="14">
    <w:abstractNumId w:val="0"/>
  </w:num>
  <w:num w:numId="15">
    <w:abstractNumId w:val="16"/>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0B"/>
    <w:rsid w:val="00022685"/>
    <w:rsid w:val="00035104"/>
    <w:rsid w:val="0004150B"/>
    <w:rsid w:val="000418C1"/>
    <w:rsid w:val="00041DDF"/>
    <w:rsid w:val="00044208"/>
    <w:rsid w:val="000A6820"/>
    <w:rsid w:val="000B3934"/>
    <w:rsid w:val="0012575B"/>
    <w:rsid w:val="00175A92"/>
    <w:rsid w:val="001816D6"/>
    <w:rsid w:val="001B0E18"/>
    <w:rsid w:val="001D07DC"/>
    <w:rsid w:val="00231FF8"/>
    <w:rsid w:val="00272AA2"/>
    <w:rsid w:val="00284686"/>
    <w:rsid w:val="003144AD"/>
    <w:rsid w:val="00323504"/>
    <w:rsid w:val="00323EEC"/>
    <w:rsid w:val="003614D7"/>
    <w:rsid w:val="00371C7B"/>
    <w:rsid w:val="00381C94"/>
    <w:rsid w:val="003B23A6"/>
    <w:rsid w:val="003C2746"/>
    <w:rsid w:val="00401363"/>
    <w:rsid w:val="004752F2"/>
    <w:rsid w:val="004D1095"/>
    <w:rsid w:val="00555115"/>
    <w:rsid w:val="005A6E8F"/>
    <w:rsid w:val="005D1048"/>
    <w:rsid w:val="0064747B"/>
    <w:rsid w:val="006506C8"/>
    <w:rsid w:val="006552C5"/>
    <w:rsid w:val="00667947"/>
    <w:rsid w:val="00680A73"/>
    <w:rsid w:val="006A4625"/>
    <w:rsid w:val="00720BFB"/>
    <w:rsid w:val="00734DDA"/>
    <w:rsid w:val="00793B4F"/>
    <w:rsid w:val="007A79E3"/>
    <w:rsid w:val="007B0AA6"/>
    <w:rsid w:val="007E0CD2"/>
    <w:rsid w:val="00805E9F"/>
    <w:rsid w:val="00834000"/>
    <w:rsid w:val="00840695"/>
    <w:rsid w:val="00844084"/>
    <w:rsid w:val="00876BB8"/>
    <w:rsid w:val="008800A1"/>
    <w:rsid w:val="00892075"/>
    <w:rsid w:val="008B104F"/>
    <w:rsid w:val="00935BAC"/>
    <w:rsid w:val="0097760C"/>
    <w:rsid w:val="009A17C3"/>
    <w:rsid w:val="009C3017"/>
    <w:rsid w:val="009D7801"/>
    <w:rsid w:val="00A3589E"/>
    <w:rsid w:val="00A64E62"/>
    <w:rsid w:val="00A70730"/>
    <w:rsid w:val="00A73CBA"/>
    <w:rsid w:val="00AC3DE2"/>
    <w:rsid w:val="00AD749C"/>
    <w:rsid w:val="00AF5F47"/>
    <w:rsid w:val="00B56666"/>
    <w:rsid w:val="00B81F00"/>
    <w:rsid w:val="00B95DFC"/>
    <w:rsid w:val="00B960C1"/>
    <w:rsid w:val="00BB1309"/>
    <w:rsid w:val="00BC0898"/>
    <w:rsid w:val="00BD0391"/>
    <w:rsid w:val="00BD6AB5"/>
    <w:rsid w:val="00C01A42"/>
    <w:rsid w:val="00CC27CF"/>
    <w:rsid w:val="00CF7391"/>
    <w:rsid w:val="00D134E4"/>
    <w:rsid w:val="00DB7DEB"/>
    <w:rsid w:val="00E40DF8"/>
    <w:rsid w:val="00E46EE4"/>
    <w:rsid w:val="00E65F8A"/>
    <w:rsid w:val="00E80665"/>
    <w:rsid w:val="00F07318"/>
    <w:rsid w:val="00F53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A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E3F"/>
    <w:pPr>
      <w:widowControl w:val="0"/>
    </w:pPr>
    <w:rPr>
      <w:rFonts w:ascii="Courier" w:hAnsi="Courier"/>
      <w:sz w:val="24"/>
    </w:rPr>
  </w:style>
  <w:style w:type="paragraph" w:styleId="Heading1">
    <w:name w:val="heading 1"/>
    <w:basedOn w:val="Normal"/>
    <w:next w:val="Normal"/>
    <w:qFormat/>
    <w:rsid w:val="002121FC"/>
    <w:pPr>
      <w:keepNext/>
      <w:tabs>
        <w:tab w:val="left" w:pos="-720"/>
        <w:tab w:val="left" w:pos="0"/>
      </w:tabs>
      <w:suppressAutoHyphens/>
      <w:ind w:left="720" w:hanging="720"/>
      <w:outlineLvl w:val="0"/>
    </w:pPr>
    <w:rPr>
      <w:rFonts w:ascii="Times New Roman" w:hAnsi="Times New Roman"/>
      <w:b/>
      <w:spacing w:val="-3"/>
      <w:lang w:val="en-GB"/>
    </w:rPr>
  </w:style>
  <w:style w:type="paragraph" w:styleId="Heading2">
    <w:name w:val="heading 2"/>
    <w:basedOn w:val="Normal"/>
    <w:next w:val="Normal"/>
    <w:qFormat/>
    <w:rsid w:val="002121FC"/>
    <w:pPr>
      <w:keepNext/>
      <w:tabs>
        <w:tab w:val="left" w:pos="-720"/>
      </w:tabs>
      <w:suppressAutoHyphens/>
      <w:ind w:left="720"/>
      <w:outlineLvl w:val="1"/>
    </w:pPr>
    <w:rPr>
      <w:rFonts w:ascii="Times New Roman" w:hAnsi="Times New Roman"/>
      <w:i/>
      <w:spacing w:val="-3"/>
      <w:lang w:val="en-GB"/>
    </w:rPr>
  </w:style>
  <w:style w:type="paragraph" w:styleId="Heading3">
    <w:name w:val="heading 3"/>
    <w:basedOn w:val="Normal"/>
    <w:next w:val="Normal"/>
    <w:qFormat/>
    <w:rsid w:val="002121FC"/>
    <w:pPr>
      <w:keepNext/>
      <w:tabs>
        <w:tab w:val="left" w:pos="-720"/>
      </w:tabs>
      <w:suppressAutoHyphens/>
      <w:outlineLvl w:val="2"/>
    </w:pPr>
    <w:rPr>
      <w:rFonts w:ascii="Times New Roman" w:hAnsi="Times New Roman"/>
      <w:b/>
      <w:spacing w:val="-3"/>
      <w:lang w:val="en-GB"/>
    </w:rPr>
  </w:style>
  <w:style w:type="paragraph" w:styleId="Heading4">
    <w:name w:val="heading 4"/>
    <w:basedOn w:val="Normal"/>
    <w:next w:val="Normal"/>
    <w:qFormat/>
    <w:rsid w:val="002121FC"/>
    <w:pPr>
      <w:keepNext/>
      <w:tabs>
        <w:tab w:val="left" w:pos="-720"/>
        <w:tab w:val="left" w:pos="0"/>
      </w:tabs>
      <w:suppressAutoHyphens/>
      <w:ind w:left="1440" w:hanging="720"/>
      <w:outlineLvl w:val="3"/>
    </w:pPr>
    <w:rPr>
      <w:rFonts w:ascii="Times New Roman" w:hAnsi="Times New Roman"/>
      <w:i/>
      <w:iCs/>
      <w:spacing w:val="-3"/>
      <w:lang w:val="en-GB"/>
    </w:rPr>
  </w:style>
  <w:style w:type="paragraph" w:styleId="Heading5">
    <w:name w:val="heading 5"/>
    <w:basedOn w:val="Normal"/>
    <w:next w:val="Normal"/>
    <w:qFormat/>
    <w:rsid w:val="002121FC"/>
    <w:pPr>
      <w:keepNext/>
      <w:tabs>
        <w:tab w:val="left" w:pos="-720"/>
        <w:tab w:val="left" w:pos="0"/>
      </w:tabs>
      <w:suppressAutoHyphens/>
      <w:ind w:left="1440" w:hanging="720"/>
      <w:outlineLvl w:val="4"/>
    </w:pPr>
    <w:rPr>
      <w:rFonts w:ascii="Garamond" w:hAnsi="Garamond"/>
      <w:b/>
      <w:i/>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21FC"/>
  </w:style>
  <w:style w:type="character" w:styleId="EndnoteReference">
    <w:name w:val="endnote reference"/>
    <w:basedOn w:val="DefaultParagraphFont"/>
    <w:semiHidden/>
    <w:rsid w:val="002121FC"/>
    <w:rPr>
      <w:vertAlign w:val="superscript"/>
    </w:rPr>
  </w:style>
  <w:style w:type="paragraph" w:styleId="FootnoteText">
    <w:name w:val="footnote text"/>
    <w:basedOn w:val="Normal"/>
    <w:semiHidden/>
    <w:rsid w:val="002121FC"/>
  </w:style>
  <w:style w:type="character" w:styleId="FootnoteReference">
    <w:name w:val="footnote reference"/>
    <w:basedOn w:val="DefaultParagraphFont"/>
    <w:semiHidden/>
    <w:rsid w:val="002121FC"/>
    <w:rPr>
      <w:vertAlign w:val="superscript"/>
    </w:rPr>
  </w:style>
  <w:style w:type="paragraph" w:styleId="TOC1">
    <w:name w:val="toc 1"/>
    <w:basedOn w:val="Normal"/>
    <w:next w:val="Normal"/>
    <w:semiHidden/>
    <w:rsid w:val="002121FC"/>
    <w:pPr>
      <w:tabs>
        <w:tab w:val="right" w:leader="dot" w:pos="9360"/>
      </w:tabs>
      <w:suppressAutoHyphens/>
      <w:spacing w:before="480"/>
      <w:ind w:left="720" w:right="720" w:hanging="720"/>
    </w:pPr>
  </w:style>
  <w:style w:type="paragraph" w:styleId="TOC2">
    <w:name w:val="toc 2"/>
    <w:basedOn w:val="Normal"/>
    <w:next w:val="Normal"/>
    <w:semiHidden/>
    <w:rsid w:val="002121FC"/>
    <w:pPr>
      <w:tabs>
        <w:tab w:val="right" w:leader="dot" w:pos="9360"/>
      </w:tabs>
      <w:suppressAutoHyphens/>
      <w:ind w:left="1440" w:right="720" w:hanging="720"/>
    </w:pPr>
  </w:style>
  <w:style w:type="paragraph" w:styleId="TOC3">
    <w:name w:val="toc 3"/>
    <w:basedOn w:val="Normal"/>
    <w:next w:val="Normal"/>
    <w:semiHidden/>
    <w:rsid w:val="002121FC"/>
    <w:pPr>
      <w:tabs>
        <w:tab w:val="right" w:leader="dot" w:pos="9360"/>
      </w:tabs>
      <w:suppressAutoHyphens/>
      <w:ind w:left="2160" w:right="720" w:hanging="720"/>
    </w:pPr>
  </w:style>
  <w:style w:type="paragraph" w:styleId="TOC4">
    <w:name w:val="toc 4"/>
    <w:basedOn w:val="Normal"/>
    <w:next w:val="Normal"/>
    <w:semiHidden/>
    <w:rsid w:val="002121FC"/>
    <w:pPr>
      <w:tabs>
        <w:tab w:val="right" w:leader="dot" w:pos="9360"/>
      </w:tabs>
      <w:suppressAutoHyphens/>
      <w:ind w:left="2880" w:right="720" w:hanging="720"/>
    </w:pPr>
  </w:style>
  <w:style w:type="paragraph" w:styleId="TOC5">
    <w:name w:val="toc 5"/>
    <w:basedOn w:val="Normal"/>
    <w:next w:val="Normal"/>
    <w:semiHidden/>
    <w:rsid w:val="002121FC"/>
    <w:pPr>
      <w:tabs>
        <w:tab w:val="right" w:leader="dot" w:pos="9360"/>
      </w:tabs>
      <w:suppressAutoHyphens/>
      <w:ind w:left="3600" w:right="720" w:hanging="720"/>
    </w:pPr>
  </w:style>
  <w:style w:type="paragraph" w:styleId="TOC6">
    <w:name w:val="toc 6"/>
    <w:basedOn w:val="Normal"/>
    <w:next w:val="Normal"/>
    <w:semiHidden/>
    <w:rsid w:val="002121FC"/>
    <w:pPr>
      <w:tabs>
        <w:tab w:val="right" w:pos="9360"/>
      </w:tabs>
      <w:suppressAutoHyphens/>
      <w:ind w:left="720" w:hanging="720"/>
    </w:pPr>
  </w:style>
  <w:style w:type="paragraph" w:styleId="TOC7">
    <w:name w:val="toc 7"/>
    <w:basedOn w:val="Normal"/>
    <w:next w:val="Normal"/>
    <w:semiHidden/>
    <w:rsid w:val="002121FC"/>
    <w:pPr>
      <w:suppressAutoHyphens/>
      <w:ind w:left="720" w:hanging="720"/>
    </w:pPr>
  </w:style>
  <w:style w:type="paragraph" w:styleId="TOC8">
    <w:name w:val="toc 8"/>
    <w:basedOn w:val="Normal"/>
    <w:next w:val="Normal"/>
    <w:semiHidden/>
    <w:rsid w:val="002121FC"/>
    <w:pPr>
      <w:tabs>
        <w:tab w:val="right" w:pos="9360"/>
      </w:tabs>
      <w:suppressAutoHyphens/>
      <w:ind w:left="720" w:hanging="720"/>
    </w:pPr>
  </w:style>
  <w:style w:type="paragraph" w:styleId="TOC9">
    <w:name w:val="toc 9"/>
    <w:basedOn w:val="Normal"/>
    <w:next w:val="Normal"/>
    <w:semiHidden/>
    <w:rsid w:val="002121FC"/>
    <w:pPr>
      <w:tabs>
        <w:tab w:val="right" w:leader="dot" w:pos="9360"/>
      </w:tabs>
      <w:suppressAutoHyphens/>
      <w:ind w:left="720" w:hanging="720"/>
    </w:pPr>
  </w:style>
  <w:style w:type="paragraph" w:styleId="Index1">
    <w:name w:val="index 1"/>
    <w:basedOn w:val="Normal"/>
    <w:next w:val="Normal"/>
    <w:semiHidden/>
    <w:rsid w:val="002121FC"/>
    <w:pPr>
      <w:tabs>
        <w:tab w:val="right" w:leader="dot" w:pos="9360"/>
      </w:tabs>
      <w:suppressAutoHyphens/>
      <w:ind w:left="1440" w:right="720" w:hanging="1440"/>
    </w:pPr>
  </w:style>
  <w:style w:type="paragraph" w:styleId="Index2">
    <w:name w:val="index 2"/>
    <w:basedOn w:val="Normal"/>
    <w:next w:val="Normal"/>
    <w:semiHidden/>
    <w:rsid w:val="002121FC"/>
    <w:pPr>
      <w:tabs>
        <w:tab w:val="right" w:leader="dot" w:pos="9360"/>
      </w:tabs>
      <w:suppressAutoHyphens/>
      <w:ind w:left="1440" w:right="720" w:hanging="720"/>
    </w:pPr>
  </w:style>
  <w:style w:type="paragraph" w:styleId="TOAHeading">
    <w:name w:val="toa heading"/>
    <w:basedOn w:val="Normal"/>
    <w:next w:val="Normal"/>
    <w:semiHidden/>
    <w:rsid w:val="002121FC"/>
    <w:pPr>
      <w:tabs>
        <w:tab w:val="right" w:pos="9360"/>
      </w:tabs>
      <w:suppressAutoHyphens/>
    </w:pPr>
  </w:style>
  <w:style w:type="paragraph" w:styleId="Caption">
    <w:name w:val="caption"/>
    <w:basedOn w:val="Normal"/>
    <w:next w:val="Normal"/>
    <w:qFormat/>
    <w:rsid w:val="002121FC"/>
  </w:style>
  <w:style w:type="character" w:customStyle="1" w:styleId="EquationCaption">
    <w:name w:val="_Equation Caption"/>
    <w:rsid w:val="002121FC"/>
  </w:style>
  <w:style w:type="paragraph" w:styleId="Footer">
    <w:name w:val="footer"/>
    <w:basedOn w:val="Normal"/>
    <w:rsid w:val="002121FC"/>
    <w:pPr>
      <w:tabs>
        <w:tab w:val="center" w:pos="4320"/>
        <w:tab w:val="right" w:pos="8640"/>
      </w:tabs>
    </w:pPr>
  </w:style>
  <w:style w:type="paragraph" w:styleId="BodyTextIndent">
    <w:name w:val="Body Text Indent"/>
    <w:basedOn w:val="Normal"/>
    <w:rsid w:val="002121FC"/>
    <w:pPr>
      <w:tabs>
        <w:tab w:val="left" w:pos="-720"/>
      </w:tabs>
      <w:suppressAutoHyphens/>
      <w:ind w:left="1440"/>
    </w:pPr>
    <w:rPr>
      <w:rFonts w:ascii="Times New Roman" w:hAnsi="Times New Roman"/>
      <w:spacing w:val="-3"/>
      <w:lang w:val="en-GB"/>
    </w:rPr>
  </w:style>
  <w:style w:type="paragraph" w:styleId="BodyTextIndent2">
    <w:name w:val="Body Text Indent 2"/>
    <w:basedOn w:val="Normal"/>
    <w:rsid w:val="002121FC"/>
    <w:pPr>
      <w:tabs>
        <w:tab w:val="left" w:pos="-720"/>
      </w:tabs>
      <w:suppressAutoHyphens/>
      <w:ind w:left="720"/>
    </w:pPr>
    <w:rPr>
      <w:rFonts w:ascii="Times New Roman" w:hAnsi="Times New Roman"/>
      <w:spacing w:val="-3"/>
      <w:lang w:val="en-GB"/>
    </w:rPr>
  </w:style>
  <w:style w:type="paragraph" w:styleId="BodyTextIndent3">
    <w:name w:val="Body Text Indent 3"/>
    <w:basedOn w:val="Normal"/>
    <w:rsid w:val="002121FC"/>
    <w:pPr>
      <w:tabs>
        <w:tab w:val="left" w:pos="-720"/>
        <w:tab w:val="left" w:pos="0"/>
      </w:tabs>
      <w:suppressAutoHyphens/>
      <w:ind w:left="1440" w:hanging="720"/>
    </w:pPr>
    <w:rPr>
      <w:rFonts w:ascii="Times New Roman" w:hAnsi="Times New Roman"/>
      <w:spacing w:val="-3"/>
      <w:lang w:val="en-GB"/>
    </w:rPr>
  </w:style>
  <w:style w:type="paragraph" w:styleId="BodyText">
    <w:name w:val="Body Text"/>
    <w:basedOn w:val="Normal"/>
    <w:rsid w:val="002121FC"/>
    <w:rPr>
      <w:rFonts w:ascii="Times" w:hAnsi="Times"/>
      <w:iCs/>
      <w:sz w:val="22"/>
    </w:rPr>
  </w:style>
  <w:style w:type="paragraph" w:styleId="Title">
    <w:name w:val="Title"/>
    <w:basedOn w:val="Normal"/>
    <w:qFormat/>
    <w:rsid w:val="002121FC"/>
    <w:pPr>
      <w:tabs>
        <w:tab w:val="center" w:pos="4680"/>
      </w:tabs>
      <w:suppressAutoHyphens/>
      <w:jc w:val="center"/>
    </w:pPr>
    <w:rPr>
      <w:rFonts w:ascii="Times New Roman" w:hAnsi="Times New Roman"/>
      <w:b/>
      <w:spacing w:val="-3"/>
      <w:sz w:val="28"/>
      <w:lang w:val="en-GB"/>
    </w:rPr>
  </w:style>
  <w:style w:type="paragraph" w:styleId="Header">
    <w:name w:val="header"/>
    <w:basedOn w:val="Normal"/>
    <w:rsid w:val="002121FC"/>
    <w:pPr>
      <w:tabs>
        <w:tab w:val="center" w:pos="4320"/>
        <w:tab w:val="right" w:pos="8640"/>
      </w:tabs>
    </w:pPr>
  </w:style>
  <w:style w:type="character" w:styleId="PageNumber">
    <w:name w:val="page number"/>
    <w:basedOn w:val="DefaultParagraphFont"/>
    <w:rsid w:val="002121FC"/>
  </w:style>
  <w:style w:type="character" w:styleId="Hyperlink">
    <w:name w:val="Hyperlink"/>
    <w:basedOn w:val="DefaultParagraphFont"/>
    <w:rsid w:val="002121FC"/>
    <w:rPr>
      <w:color w:val="0000FF"/>
      <w:u w:val="single"/>
    </w:rPr>
  </w:style>
  <w:style w:type="paragraph" w:styleId="BlockText">
    <w:name w:val="Block Text"/>
    <w:basedOn w:val="Normal"/>
    <w:rsid w:val="002121FC"/>
    <w:pPr>
      <w:ind w:left="1620" w:right="990" w:hanging="180"/>
    </w:pPr>
    <w:rPr>
      <w:rFonts w:ascii="Garamond" w:hAnsi="Garamond"/>
      <w:i/>
      <w:iCs/>
    </w:rPr>
  </w:style>
  <w:style w:type="character" w:styleId="FollowedHyperlink">
    <w:name w:val="FollowedHyperlink"/>
    <w:basedOn w:val="DefaultParagraphFont"/>
    <w:rsid w:val="002121FC"/>
    <w:rPr>
      <w:color w:val="800080"/>
      <w:u w:val="single"/>
    </w:rPr>
  </w:style>
  <w:style w:type="paragraph" w:styleId="HTMLPreformatted">
    <w:name w:val="HTML Preformatted"/>
    <w:basedOn w:val="Normal"/>
    <w:rsid w:val="00032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character" w:styleId="Emphasis">
    <w:name w:val="Emphasis"/>
    <w:basedOn w:val="DefaultParagraphFont"/>
    <w:qFormat/>
    <w:rsid w:val="0003239A"/>
    <w:rPr>
      <w:i/>
      <w:iCs/>
    </w:rPr>
  </w:style>
  <w:style w:type="character" w:styleId="Strong">
    <w:name w:val="Strong"/>
    <w:basedOn w:val="DefaultParagraphFont"/>
    <w:qFormat/>
    <w:rsid w:val="00704154"/>
    <w:rPr>
      <w:b/>
      <w:bCs/>
    </w:rPr>
  </w:style>
  <w:style w:type="paragraph" w:styleId="BalloonText">
    <w:name w:val="Balloon Text"/>
    <w:basedOn w:val="Normal"/>
    <w:semiHidden/>
    <w:rsid w:val="00F10ABA"/>
    <w:rPr>
      <w:rFonts w:ascii="Tahoma" w:hAnsi="Tahoma" w:cs="Tahoma"/>
      <w:sz w:val="16"/>
      <w:szCs w:val="16"/>
    </w:rPr>
  </w:style>
  <w:style w:type="paragraph" w:styleId="NormalWeb">
    <w:name w:val="Normal (Web)"/>
    <w:basedOn w:val="Normal"/>
    <w:rsid w:val="00EB37E9"/>
    <w:pPr>
      <w:widowControl/>
      <w:spacing w:before="100" w:beforeAutospacing="1" w:after="100" w:afterAutospacing="1"/>
    </w:pPr>
    <w:rPr>
      <w:rFonts w:ascii="Times New Roman" w:hAnsi="Times New Roman"/>
      <w:szCs w:val="24"/>
    </w:rPr>
  </w:style>
  <w:style w:type="paragraph" w:customStyle="1" w:styleId="ColorfulList-Accent11">
    <w:name w:val="Colorful List - Accent 11"/>
    <w:basedOn w:val="Normal"/>
    <w:uiPriority w:val="34"/>
    <w:qFormat/>
    <w:rsid w:val="00360758"/>
    <w:pPr>
      <w:ind w:left="720"/>
      <w:contextualSpacing/>
    </w:pPr>
  </w:style>
  <w:style w:type="character" w:customStyle="1" w:styleId="artdatevolumeissuepart">
    <w:name w:val="art_datevolumeissuepart"/>
    <w:basedOn w:val="DefaultParagraphFont"/>
    <w:rsid w:val="003B3333"/>
  </w:style>
  <w:style w:type="character" w:customStyle="1" w:styleId="artpages">
    <w:name w:val="art_pages"/>
    <w:basedOn w:val="DefaultParagraphFont"/>
    <w:rsid w:val="003B3333"/>
  </w:style>
  <w:style w:type="paragraph" w:customStyle="1" w:styleId="AuthorInfo">
    <w:name w:val="Author Info"/>
    <w:basedOn w:val="Normal"/>
    <w:rsid w:val="00734DDA"/>
    <w:pPr>
      <w:widowControl/>
      <w:tabs>
        <w:tab w:val="right" w:pos="8640"/>
      </w:tabs>
      <w:spacing w:line="480" w:lineRule="auto"/>
      <w:jc w:val="center"/>
    </w:pPr>
    <w:rPr>
      <w:rFonts w:ascii="Times New Roman" w:hAnsi="Times New Roman"/>
      <w:szCs w:val="24"/>
    </w:rPr>
  </w:style>
  <w:style w:type="paragraph" w:styleId="ListParagraph">
    <w:name w:val="List Paragraph"/>
    <w:basedOn w:val="Normal"/>
    <w:uiPriority w:val="34"/>
    <w:qFormat/>
    <w:rsid w:val="00475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E3F"/>
    <w:pPr>
      <w:widowControl w:val="0"/>
    </w:pPr>
    <w:rPr>
      <w:rFonts w:ascii="Courier" w:hAnsi="Courier"/>
      <w:sz w:val="24"/>
    </w:rPr>
  </w:style>
  <w:style w:type="paragraph" w:styleId="Heading1">
    <w:name w:val="heading 1"/>
    <w:basedOn w:val="Normal"/>
    <w:next w:val="Normal"/>
    <w:qFormat/>
    <w:rsid w:val="002121FC"/>
    <w:pPr>
      <w:keepNext/>
      <w:tabs>
        <w:tab w:val="left" w:pos="-720"/>
        <w:tab w:val="left" w:pos="0"/>
      </w:tabs>
      <w:suppressAutoHyphens/>
      <w:ind w:left="720" w:hanging="720"/>
      <w:outlineLvl w:val="0"/>
    </w:pPr>
    <w:rPr>
      <w:rFonts w:ascii="Times New Roman" w:hAnsi="Times New Roman"/>
      <w:b/>
      <w:spacing w:val="-3"/>
      <w:lang w:val="en-GB"/>
    </w:rPr>
  </w:style>
  <w:style w:type="paragraph" w:styleId="Heading2">
    <w:name w:val="heading 2"/>
    <w:basedOn w:val="Normal"/>
    <w:next w:val="Normal"/>
    <w:qFormat/>
    <w:rsid w:val="002121FC"/>
    <w:pPr>
      <w:keepNext/>
      <w:tabs>
        <w:tab w:val="left" w:pos="-720"/>
      </w:tabs>
      <w:suppressAutoHyphens/>
      <w:ind w:left="720"/>
      <w:outlineLvl w:val="1"/>
    </w:pPr>
    <w:rPr>
      <w:rFonts w:ascii="Times New Roman" w:hAnsi="Times New Roman"/>
      <w:i/>
      <w:spacing w:val="-3"/>
      <w:lang w:val="en-GB"/>
    </w:rPr>
  </w:style>
  <w:style w:type="paragraph" w:styleId="Heading3">
    <w:name w:val="heading 3"/>
    <w:basedOn w:val="Normal"/>
    <w:next w:val="Normal"/>
    <w:qFormat/>
    <w:rsid w:val="002121FC"/>
    <w:pPr>
      <w:keepNext/>
      <w:tabs>
        <w:tab w:val="left" w:pos="-720"/>
      </w:tabs>
      <w:suppressAutoHyphens/>
      <w:outlineLvl w:val="2"/>
    </w:pPr>
    <w:rPr>
      <w:rFonts w:ascii="Times New Roman" w:hAnsi="Times New Roman"/>
      <w:b/>
      <w:spacing w:val="-3"/>
      <w:lang w:val="en-GB"/>
    </w:rPr>
  </w:style>
  <w:style w:type="paragraph" w:styleId="Heading4">
    <w:name w:val="heading 4"/>
    <w:basedOn w:val="Normal"/>
    <w:next w:val="Normal"/>
    <w:qFormat/>
    <w:rsid w:val="002121FC"/>
    <w:pPr>
      <w:keepNext/>
      <w:tabs>
        <w:tab w:val="left" w:pos="-720"/>
        <w:tab w:val="left" w:pos="0"/>
      </w:tabs>
      <w:suppressAutoHyphens/>
      <w:ind w:left="1440" w:hanging="720"/>
      <w:outlineLvl w:val="3"/>
    </w:pPr>
    <w:rPr>
      <w:rFonts w:ascii="Times New Roman" w:hAnsi="Times New Roman"/>
      <w:i/>
      <w:iCs/>
      <w:spacing w:val="-3"/>
      <w:lang w:val="en-GB"/>
    </w:rPr>
  </w:style>
  <w:style w:type="paragraph" w:styleId="Heading5">
    <w:name w:val="heading 5"/>
    <w:basedOn w:val="Normal"/>
    <w:next w:val="Normal"/>
    <w:qFormat/>
    <w:rsid w:val="002121FC"/>
    <w:pPr>
      <w:keepNext/>
      <w:tabs>
        <w:tab w:val="left" w:pos="-720"/>
        <w:tab w:val="left" w:pos="0"/>
      </w:tabs>
      <w:suppressAutoHyphens/>
      <w:ind w:left="1440" w:hanging="720"/>
      <w:outlineLvl w:val="4"/>
    </w:pPr>
    <w:rPr>
      <w:rFonts w:ascii="Garamond" w:hAnsi="Garamond"/>
      <w:b/>
      <w:i/>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21FC"/>
  </w:style>
  <w:style w:type="character" w:styleId="EndnoteReference">
    <w:name w:val="endnote reference"/>
    <w:basedOn w:val="DefaultParagraphFont"/>
    <w:semiHidden/>
    <w:rsid w:val="002121FC"/>
    <w:rPr>
      <w:vertAlign w:val="superscript"/>
    </w:rPr>
  </w:style>
  <w:style w:type="paragraph" w:styleId="FootnoteText">
    <w:name w:val="footnote text"/>
    <w:basedOn w:val="Normal"/>
    <w:semiHidden/>
    <w:rsid w:val="002121FC"/>
  </w:style>
  <w:style w:type="character" w:styleId="FootnoteReference">
    <w:name w:val="footnote reference"/>
    <w:basedOn w:val="DefaultParagraphFont"/>
    <w:semiHidden/>
    <w:rsid w:val="002121FC"/>
    <w:rPr>
      <w:vertAlign w:val="superscript"/>
    </w:rPr>
  </w:style>
  <w:style w:type="paragraph" w:styleId="TOC1">
    <w:name w:val="toc 1"/>
    <w:basedOn w:val="Normal"/>
    <w:next w:val="Normal"/>
    <w:semiHidden/>
    <w:rsid w:val="002121FC"/>
    <w:pPr>
      <w:tabs>
        <w:tab w:val="right" w:leader="dot" w:pos="9360"/>
      </w:tabs>
      <w:suppressAutoHyphens/>
      <w:spacing w:before="480"/>
      <w:ind w:left="720" w:right="720" w:hanging="720"/>
    </w:pPr>
  </w:style>
  <w:style w:type="paragraph" w:styleId="TOC2">
    <w:name w:val="toc 2"/>
    <w:basedOn w:val="Normal"/>
    <w:next w:val="Normal"/>
    <w:semiHidden/>
    <w:rsid w:val="002121FC"/>
    <w:pPr>
      <w:tabs>
        <w:tab w:val="right" w:leader="dot" w:pos="9360"/>
      </w:tabs>
      <w:suppressAutoHyphens/>
      <w:ind w:left="1440" w:right="720" w:hanging="720"/>
    </w:pPr>
  </w:style>
  <w:style w:type="paragraph" w:styleId="TOC3">
    <w:name w:val="toc 3"/>
    <w:basedOn w:val="Normal"/>
    <w:next w:val="Normal"/>
    <w:semiHidden/>
    <w:rsid w:val="002121FC"/>
    <w:pPr>
      <w:tabs>
        <w:tab w:val="right" w:leader="dot" w:pos="9360"/>
      </w:tabs>
      <w:suppressAutoHyphens/>
      <w:ind w:left="2160" w:right="720" w:hanging="720"/>
    </w:pPr>
  </w:style>
  <w:style w:type="paragraph" w:styleId="TOC4">
    <w:name w:val="toc 4"/>
    <w:basedOn w:val="Normal"/>
    <w:next w:val="Normal"/>
    <w:semiHidden/>
    <w:rsid w:val="002121FC"/>
    <w:pPr>
      <w:tabs>
        <w:tab w:val="right" w:leader="dot" w:pos="9360"/>
      </w:tabs>
      <w:suppressAutoHyphens/>
      <w:ind w:left="2880" w:right="720" w:hanging="720"/>
    </w:pPr>
  </w:style>
  <w:style w:type="paragraph" w:styleId="TOC5">
    <w:name w:val="toc 5"/>
    <w:basedOn w:val="Normal"/>
    <w:next w:val="Normal"/>
    <w:semiHidden/>
    <w:rsid w:val="002121FC"/>
    <w:pPr>
      <w:tabs>
        <w:tab w:val="right" w:leader="dot" w:pos="9360"/>
      </w:tabs>
      <w:suppressAutoHyphens/>
      <w:ind w:left="3600" w:right="720" w:hanging="720"/>
    </w:pPr>
  </w:style>
  <w:style w:type="paragraph" w:styleId="TOC6">
    <w:name w:val="toc 6"/>
    <w:basedOn w:val="Normal"/>
    <w:next w:val="Normal"/>
    <w:semiHidden/>
    <w:rsid w:val="002121FC"/>
    <w:pPr>
      <w:tabs>
        <w:tab w:val="right" w:pos="9360"/>
      </w:tabs>
      <w:suppressAutoHyphens/>
      <w:ind w:left="720" w:hanging="720"/>
    </w:pPr>
  </w:style>
  <w:style w:type="paragraph" w:styleId="TOC7">
    <w:name w:val="toc 7"/>
    <w:basedOn w:val="Normal"/>
    <w:next w:val="Normal"/>
    <w:semiHidden/>
    <w:rsid w:val="002121FC"/>
    <w:pPr>
      <w:suppressAutoHyphens/>
      <w:ind w:left="720" w:hanging="720"/>
    </w:pPr>
  </w:style>
  <w:style w:type="paragraph" w:styleId="TOC8">
    <w:name w:val="toc 8"/>
    <w:basedOn w:val="Normal"/>
    <w:next w:val="Normal"/>
    <w:semiHidden/>
    <w:rsid w:val="002121FC"/>
    <w:pPr>
      <w:tabs>
        <w:tab w:val="right" w:pos="9360"/>
      </w:tabs>
      <w:suppressAutoHyphens/>
      <w:ind w:left="720" w:hanging="720"/>
    </w:pPr>
  </w:style>
  <w:style w:type="paragraph" w:styleId="TOC9">
    <w:name w:val="toc 9"/>
    <w:basedOn w:val="Normal"/>
    <w:next w:val="Normal"/>
    <w:semiHidden/>
    <w:rsid w:val="002121FC"/>
    <w:pPr>
      <w:tabs>
        <w:tab w:val="right" w:leader="dot" w:pos="9360"/>
      </w:tabs>
      <w:suppressAutoHyphens/>
      <w:ind w:left="720" w:hanging="720"/>
    </w:pPr>
  </w:style>
  <w:style w:type="paragraph" w:styleId="Index1">
    <w:name w:val="index 1"/>
    <w:basedOn w:val="Normal"/>
    <w:next w:val="Normal"/>
    <w:semiHidden/>
    <w:rsid w:val="002121FC"/>
    <w:pPr>
      <w:tabs>
        <w:tab w:val="right" w:leader="dot" w:pos="9360"/>
      </w:tabs>
      <w:suppressAutoHyphens/>
      <w:ind w:left="1440" w:right="720" w:hanging="1440"/>
    </w:pPr>
  </w:style>
  <w:style w:type="paragraph" w:styleId="Index2">
    <w:name w:val="index 2"/>
    <w:basedOn w:val="Normal"/>
    <w:next w:val="Normal"/>
    <w:semiHidden/>
    <w:rsid w:val="002121FC"/>
    <w:pPr>
      <w:tabs>
        <w:tab w:val="right" w:leader="dot" w:pos="9360"/>
      </w:tabs>
      <w:suppressAutoHyphens/>
      <w:ind w:left="1440" w:right="720" w:hanging="720"/>
    </w:pPr>
  </w:style>
  <w:style w:type="paragraph" w:styleId="TOAHeading">
    <w:name w:val="toa heading"/>
    <w:basedOn w:val="Normal"/>
    <w:next w:val="Normal"/>
    <w:semiHidden/>
    <w:rsid w:val="002121FC"/>
    <w:pPr>
      <w:tabs>
        <w:tab w:val="right" w:pos="9360"/>
      </w:tabs>
      <w:suppressAutoHyphens/>
    </w:pPr>
  </w:style>
  <w:style w:type="paragraph" w:styleId="Caption">
    <w:name w:val="caption"/>
    <w:basedOn w:val="Normal"/>
    <w:next w:val="Normal"/>
    <w:qFormat/>
    <w:rsid w:val="002121FC"/>
  </w:style>
  <w:style w:type="character" w:customStyle="1" w:styleId="EquationCaption">
    <w:name w:val="_Equation Caption"/>
    <w:rsid w:val="002121FC"/>
  </w:style>
  <w:style w:type="paragraph" w:styleId="Footer">
    <w:name w:val="footer"/>
    <w:basedOn w:val="Normal"/>
    <w:rsid w:val="002121FC"/>
    <w:pPr>
      <w:tabs>
        <w:tab w:val="center" w:pos="4320"/>
        <w:tab w:val="right" w:pos="8640"/>
      </w:tabs>
    </w:pPr>
  </w:style>
  <w:style w:type="paragraph" w:styleId="BodyTextIndent">
    <w:name w:val="Body Text Indent"/>
    <w:basedOn w:val="Normal"/>
    <w:rsid w:val="002121FC"/>
    <w:pPr>
      <w:tabs>
        <w:tab w:val="left" w:pos="-720"/>
      </w:tabs>
      <w:suppressAutoHyphens/>
      <w:ind w:left="1440"/>
    </w:pPr>
    <w:rPr>
      <w:rFonts w:ascii="Times New Roman" w:hAnsi="Times New Roman"/>
      <w:spacing w:val="-3"/>
      <w:lang w:val="en-GB"/>
    </w:rPr>
  </w:style>
  <w:style w:type="paragraph" w:styleId="BodyTextIndent2">
    <w:name w:val="Body Text Indent 2"/>
    <w:basedOn w:val="Normal"/>
    <w:rsid w:val="002121FC"/>
    <w:pPr>
      <w:tabs>
        <w:tab w:val="left" w:pos="-720"/>
      </w:tabs>
      <w:suppressAutoHyphens/>
      <w:ind w:left="720"/>
    </w:pPr>
    <w:rPr>
      <w:rFonts w:ascii="Times New Roman" w:hAnsi="Times New Roman"/>
      <w:spacing w:val="-3"/>
      <w:lang w:val="en-GB"/>
    </w:rPr>
  </w:style>
  <w:style w:type="paragraph" w:styleId="BodyTextIndent3">
    <w:name w:val="Body Text Indent 3"/>
    <w:basedOn w:val="Normal"/>
    <w:rsid w:val="002121FC"/>
    <w:pPr>
      <w:tabs>
        <w:tab w:val="left" w:pos="-720"/>
        <w:tab w:val="left" w:pos="0"/>
      </w:tabs>
      <w:suppressAutoHyphens/>
      <w:ind w:left="1440" w:hanging="720"/>
    </w:pPr>
    <w:rPr>
      <w:rFonts w:ascii="Times New Roman" w:hAnsi="Times New Roman"/>
      <w:spacing w:val="-3"/>
      <w:lang w:val="en-GB"/>
    </w:rPr>
  </w:style>
  <w:style w:type="paragraph" w:styleId="BodyText">
    <w:name w:val="Body Text"/>
    <w:basedOn w:val="Normal"/>
    <w:rsid w:val="002121FC"/>
    <w:rPr>
      <w:rFonts w:ascii="Times" w:hAnsi="Times"/>
      <w:iCs/>
      <w:sz w:val="22"/>
    </w:rPr>
  </w:style>
  <w:style w:type="paragraph" w:styleId="Title">
    <w:name w:val="Title"/>
    <w:basedOn w:val="Normal"/>
    <w:qFormat/>
    <w:rsid w:val="002121FC"/>
    <w:pPr>
      <w:tabs>
        <w:tab w:val="center" w:pos="4680"/>
      </w:tabs>
      <w:suppressAutoHyphens/>
      <w:jc w:val="center"/>
    </w:pPr>
    <w:rPr>
      <w:rFonts w:ascii="Times New Roman" w:hAnsi="Times New Roman"/>
      <w:b/>
      <w:spacing w:val="-3"/>
      <w:sz w:val="28"/>
      <w:lang w:val="en-GB"/>
    </w:rPr>
  </w:style>
  <w:style w:type="paragraph" w:styleId="Header">
    <w:name w:val="header"/>
    <w:basedOn w:val="Normal"/>
    <w:rsid w:val="002121FC"/>
    <w:pPr>
      <w:tabs>
        <w:tab w:val="center" w:pos="4320"/>
        <w:tab w:val="right" w:pos="8640"/>
      </w:tabs>
    </w:pPr>
  </w:style>
  <w:style w:type="character" w:styleId="PageNumber">
    <w:name w:val="page number"/>
    <w:basedOn w:val="DefaultParagraphFont"/>
    <w:rsid w:val="002121FC"/>
  </w:style>
  <w:style w:type="character" w:styleId="Hyperlink">
    <w:name w:val="Hyperlink"/>
    <w:basedOn w:val="DefaultParagraphFont"/>
    <w:rsid w:val="002121FC"/>
    <w:rPr>
      <w:color w:val="0000FF"/>
      <w:u w:val="single"/>
    </w:rPr>
  </w:style>
  <w:style w:type="paragraph" w:styleId="BlockText">
    <w:name w:val="Block Text"/>
    <w:basedOn w:val="Normal"/>
    <w:rsid w:val="002121FC"/>
    <w:pPr>
      <w:ind w:left="1620" w:right="990" w:hanging="180"/>
    </w:pPr>
    <w:rPr>
      <w:rFonts w:ascii="Garamond" w:hAnsi="Garamond"/>
      <w:i/>
      <w:iCs/>
    </w:rPr>
  </w:style>
  <w:style w:type="character" w:styleId="FollowedHyperlink">
    <w:name w:val="FollowedHyperlink"/>
    <w:basedOn w:val="DefaultParagraphFont"/>
    <w:rsid w:val="002121FC"/>
    <w:rPr>
      <w:color w:val="800080"/>
      <w:u w:val="single"/>
    </w:rPr>
  </w:style>
  <w:style w:type="paragraph" w:styleId="HTMLPreformatted">
    <w:name w:val="HTML Preformatted"/>
    <w:basedOn w:val="Normal"/>
    <w:rsid w:val="00032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character" w:styleId="Emphasis">
    <w:name w:val="Emphasis"/>
    <w:basedOn w:val="DefaultParagraphFont"/>
    <w:qFormat/>
    <w:rsid w:val="0003239A"/>
    <w:rPr>
      <w:i/>
      <w:iCs/>
    </w:rPr>
  </w:style>
  <w:style w:type="character" w:styleId="Strong">
    <w:name w:val="Strong"/>
    <w:basedOn w:val="DefaultParagraphFont"/>
    <w:qFormat/>
    <w:rsid w:val="00704154"/>
    <w:rPr>
      <w:b/>
      <w:bCs/>
    </w:rPr>
  </w:style>
  <w:style w:type="paragraph" w:styleId="BalloonText">
    <w:name w:val="Balloon Text"/>
    <w:basedOn w:val="Normal"/>
    <w:semiHidden/>
    <w:rsid w:val="00F10ABA"/>
    <w:rPr>
      <w:rFonts w:ascii="Tahoma" w:hAnsi="Tahoma" w:cs="Tahoma"/>
      <w:sz w:val="16"/>
      <w:szCs w:val="16"/>
    </w:rPr>
  </w:style>
  <w:style w:type="paragraph" w:styleId="NormalWeb">
    <w:name w:val="Normal (Web)"/>
    <w:basedOn w:val="Normal"/>
    <w:rsid w:val="00EB37E9"/>
    <w:pPr>
      <w:widowControl/>
      <w:spacing w:before="100" w:beforeAutospacing="1" w:after="100" w:afterAutospacing="1"/>
    </w:pPr>
    <w:rPr>
      <w:rFonts w:ascii="Times New Roman" w:hAnsi="Times New Roman"/>
      <w:szCs w:val="24"/>
    </w:rPr>
  </w:style>
  <w:style w:type="paragraph" w:customStyle="1" w:styleId="ColorfulList-Accent11">
    <w:name w:val="Colorful List - Accent 11"/>
    <w:basedOn w:val="Normal"/>
    <w:uiPriority w:val="34"/>
    <w:qFormat/>
    <w:rsid w:val="00360758"/>
    <w:pPr>
      <w:ind w:left="720"/>
      <w:contextualSpacing/>
    </w:pPr>
  </w:style>
  <w:style w:type="character" w:customStyle="1" w:styleId="artdatevolumeissuepart">
    <w:name w:val="art_datevolumeissuepart"/>
    <w:basedOn w:val="DefaultParagraphFont"/>
    <w:rsid w:val="003B3333"/>
  </w:style>
  <w:style w:type="character" w:customStyle="1" w:styleId="artpages">
    <w:name w:val="art_pages"/>
    <w:basedOn w:val="DefaultParagraphFont"/>
    <w:rsid w:val="003B3333"/>
  </w:style>
  <w:style w:type="paragraph" w:customStyle="1" w:styleId="AuthorInfo">
    <w:name w:val="Author Info"/>
    <w:basedOn w:val="Normal"/>
    <w:rsid w:val="00734DDA"/>
    <w:pPr>
      <w:widowControl/>
      <w:tabs>
        <w:tab w:val="right" w:pos="8640"/>
      </w:tabs>
      <w:spacing w:line="480" w:lineRule="auto"/>
      <w:jc w:val="center"/>
    </w:pPr>
    <w:rPr>
      <w:rFonts w:ascii="Times New Roman" w:hAnsi="Times New Roman"/>
      <w:szCs w:val="24"/>
    </w:rPr>
  </w:style>
  <w:style w:type="paragraph" w:styleId="ListParagraph">
    <w:name w:val="List Paragraph"/>
    <w:basedOn w:val="Normal"/>
    <w:uiPriority w:val="34"/>
    <w:qFormat/>
    <w:rsid w:val="00475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0546">
      <w:bodyDiv w:val="1"/>
      <w:marLeft w:val="0"/>
      <w:marRight w:val="0"/>
      <w:marTop w:val="0"/>
      <w:marBottom w:val="0"/>
      <w:divBdr>
        <w:top w:val="none" w:sz="0" w:space="0" w:color="auto"/>
        <w:left w:val="none" w:sz="0" w:space="0" w:color="auto"/>
        <w:bottom w:val="none" w:sz="0" w:space="0" w:color="auto"/>
        <w:right w:val="none" w:sz="0" w:space="0" w:color="auto"/>
      </w:divBdr>
    </w:div>
    <w:div w:id="415251892">
      <w:bodyDiv w:val="1"/>
      <w:marLeft w:val="0"/>
      <w:marRight w:val="0"/>
      <w:marTop w:val="0"/>
      <w:marBottom w:val="0"/>
      <w:divBdr>
        <w:top w:val="none" w:sz="0" w:space="0" w:color="auto"/>
        <w:left w:val="none" w:sz="0" w:space="0" w:color="auto"/>
        <w:bottom w:val="none" w:sz="0" w:space="0" w:color="auto"/>
        <w:right w:val="none" w:sz="0" w:space="0" w:color="auto"/>
      </w:divBdr>
      <w:divsChild>
        <w:div w:id="1625845848">
          <w:blockQuote w:val="1"/>
          <w:marLeft w:val="0"/>
          <w:marRight w:val="0"/>
          <w:marTop w:val="0"/>
          <w:marBottom w:val="0"/>
          <w:divBdr>
            <w:top w:val="none" w:sz="0" w:space="0" w:color="auto"/>
            <w:left w:val="none" w:sz="0" w:space="0" w:color="auto"/>
            <w:bottom w:val="none" w:sz="0" w:space="0" w:color="auto"/>
            <w:right w:val="none" w:sz="0" w:space="0" w:color="auto"/>
          </w:divBdr>
          <w:divsChild>
            <w:div w:id="103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4066">
      <w:bodyDiv w:val="1"/>
      <w:marLeft w:val="0"/>
      <w:marRight w:val="0"/>
      <w:marTop w:val="0"/>
      <w:marBottom w:val="0"/>
      <w:divBdr>
        <w:top w:val="none" w:sz="0" w:space="0" w:color="auto"/>
        <w:left w:val="none" w:sz="0" w:space="0" w:color="auto"/>
        <w:bottom w:val="none" w:sz="0" w:space="0" w:color="auto"/>
        <w:right w:val="none" w:sz="0" w:space="0" w:color="auto"/>
      </w:divBdr>
      <w:divsChild>
        <w:div w:id="276254726">
          <w:marLeft w:val="2250"/>
          <w:marRight w:val="225"/>
          <w:marTop w:val="225"/>
          <w:marBottom w:val="0"/>
          <w:divBdr>
            <w:top w:val="none" w:sz="0" w:space="0" w:color="auto"/>
            <w:left w:val="none" w:sz="0" w:space="0" w:color="auto"/>
            <w:bottom w:val="none" w:sz="0" w:space="0" w:color="auto"/>
            <w:right w:val="none" w:sz="0" w:space="0" w:color="auto"/>
          </w:divBdr>
        </w:div>
      </w:divsChild>
    </w:div>
    <w:div w:id="706684406">
      <w:bodyDiv w:val="1"/>
      <w:marLeft w:val="0"/>
      <w:marRight w:val="0"/>
      <w:marTop w:val="0"/>
      <w:marBottom w:val="0"/>
      <w:divBdr>
        <w:top w:val="none" w:sz="0" w:space="0" w:color="auto"/>
        <w:left w:val="none" w:sz="0" w:space="0" w:color="auto"/>
        <w:bottom w:val="none" w:sz="0" w:space="0" w:color="auto"/>
        <w:right w:val="none" w:sz="0" w:space="0" w:color="auto"/>
      </w:divBdr>
    </w:div>
    <w:div w:id="718818337">
      <w:bodyDiv w:val="1"/>
      <w:marLeft w:val="0"/>
      <w:marRight w:val="0"/>
      <w:marTop w:val="0"/>
      <w:marBottom w:val="0"/>
      <w:divBdr>
        <w:top w:val="none" w:sz="0" w:space="0" w:color="auto"/>
        <w:left w:val="none" w:sz="0" w:space="0" w:color="auto"/>
        <w:bottom w:val="none" w:sz="0" w:space="0" w:color="auto"/>
        <w:right w:val="none" w:sz="0" w:space="0" w:color="auto"/>
      </w:divBdr>
      <w:divsChild>
        <w:div w:id="1305045311">
          <w:marLeft w:val="2250"/>
          <w:marRight w:val="225"/>
          <w:marTop w:val="225"/>
          <w:marBottom w:val="0"/>
          <w:divBdr>
            <w:top w:val="none" w:sz="0" w:space="0" w:color="auto"/>
            <w:left w:val="none" w:sz="0" w:space="0" w:color="auto"/>
            <w:bottom w:val="none" w:sz="0" w:space="0" w:color="auto"/>
            <w:right w:val="none" w:sz="0" w:space="0" w:color="auto"/>
          </w:divBdr>
        </w:div>
      </w:divsChild>
    </w:div>
    <w:div w:id="727189273">
      <w:bodyDiv w:val="1"/>
      <w:marLeft w:val="0"/>
      <w:marRight w:val="0"/>
      <w:marTop w:val="0"/>
      <w:marBottom w:val="0"/>
      <w:divBdr>
        <w:top w:val="none" w:sz="0" w:space="0" w:color="auto"/>
        <w:left w:val="none" w:sz="0" w:space="0" w:color="auto"/>
        <w:bottom w:val="none" w:sz="0" w:space="0" w:color="auto"/>
        <w:right w:val="none" w:sz="0" w:space="0" w:color="auto"/>
      </w:divBdr>
      <w:divsChild>
        <w:div w:id="589581185">
          <w:marLeft w:val="0"/>
          <w:marRight w:val="0"/>
          <w:marTop w:val="0"/>
          <w:marBottom w:val="0"/>
          <w:divBdr>
            <w:top w:val="none" w:sz="0" w:space="0" w:color="auto"/>
            <w:left w:val="none" w:sz="0" w:space="0" w:color="auto"/>
            <w:bottom w:val="none" w:sz="0" w:space="0" w:color="auto"/>
            <w:right w:val="none" w:sz="0" w:space="0" w:color="auto"/>
          </w:divBdr>
        </w:div>
        <w:div w:id="707603537">
          <w:marLeft w:val="0"/>
          <w:marRight w:val="0"/>
          <w:marTop w:val="0"/>
          <w:marBottom w:val="0"/>
          <w:divBdr>
            <w:top w:val="none" w:sz="0" w:space="0" w:color="auto"/>
            <w:left w:val="none" w:sz="0" w:space="0" w:color="auto"/>
            <w:bottom w:val="none" w:sz="0" w:space="0" w:color="auto"/>
            <w:right w:val="none" w:sz="0" w:space="0" w:color="auto"/>
          </w:divBdr>
        </w:div>
        <w:div w:id="1139152088">
          <w:marLeft w:val="0"/>
          <w:marRight w:val="0"/>
          <w:marTop w:val="0"/>
          <w:marBottom w:val="0"/>
          <w:divBdr>
            <w:top w:val="none" w:sz="0" w:space="0" w:color="auto"/>
            <w:left w:val="none" w:sz="0" w:space="0" w:color="auto"/>
            <w:bottom w:val="none" w:sz="0" w:space="0" w:color="auto"/>
            <w:right w:val="none" w:sz="0" w:space="0" w:color="auto"/>
          </w:divBdr>
        </w:div>
      </w:divsChild>
    </w:div>
    <w:div w:id="736124901">
      <w:bodyDiv w:val="1"/>
      <w:marLeft w:val="0"/>
      <w:marRight w:val="0"/>
      <w:marTop w:val="0"/>
      <w:marBottom w:val="0"/>
      <w:divBdr>
        <w:top w:val="none" w:sz="0" w:space="0" w:color="auto"/>
        <w:left w:val="none" w:sz="0" w:space="0" w:color="auto"/>
        <w:bottom w:val="none" w:sz="0" w:space="0" w:color="auto"/>
        <w:right w:val="none" w:sz="0" w:space="0" w:color="auto"/>
      </w:divBdr>
      <w:divsChild>
        <w:div w:id="866715750">
          <w:marLeft w:val="0"/>
          <w:marRight w:val="0"/>
          <w:marTop w:val="0"/>
          <w:marBottom w:val="0"/>
          <w:divBdr>
            <w:top w:val="none" w:sz="0" w:space="0" w:color="auto"/>
            <w:left w:val="none" w:sz="0" w:space="0" w:color="auto"/>
            <w:bottom w:val="none" w:sz="0" w:space="0" w:color="auto"/>
            <w:right w:val="none" w:sz="0" w:space="0" w:color="auto"/>
          </w:divBdr>
        </w:div>
      </w:divsChild>
    </w:div>
    <w:div w:id="890308352">
      <w:bodyDiv w:val="1"/>
      <w:marLeft w:val="0"/>
      <w:marRight w:val="0"/>
      <w:marTop w:val="0"/>
      <w:marBottom w:val="0"/>
      <w:divBdr>
        <w:top w:val="none" w:sz="0" w:space="0" w:color="auto"/>
        <w:left w:val="none" w:sz="0" w:space="0" w:color="auto"/>
        <w:bottom w:val="none" w:sz="0" w:space="0" w:color="auto"/>
        <w:right w:val="none" w:sz="0" w:space="0" w:color="auto"/>
      </w:divBdr>
    </w:div>
    <w:div w:id="1026635289">
      <w:bodyDiv w:val="1"/>
      <w:marLeft w:val="0"/>
      <w:marRight w:val="0"/>
      <w:marTop w:val="0"/>
      <w:marBottom w:val="0"/>
      <w:divBdr>
        <w:top w:val="none" w:sz="0" w:space="0" w:color="auto"/>
        <w:left w:val="none" w:sz="0" w:space="0" w:color="auto"/>
        <w:bottom w:val="none" w:sz="0" w:space="0" w:color="auto"/>
        <w:right w:val="none" w:sz="0" w:space="0" w:color="auto"/>
      </w:divBdr>
    </w:div>
    <w:div w:id="1069186163">
      <w:bodyDiv w:val="1"/>
      <w:marLeft w:val="0"/>
      <w:marRight w:val="0"/>
      <w:marTop w:val="0"/>
      <w:marBottom w:val="0"/>
      <w:divBdr>
        <w:top w:val="none" w:sz="0" w:space="0" w:color="auto"/>
        <w:left w:val="none" w:sz="0" w:space="0" w:color="auto"/>
        <w:bottom w:val="none" w:sz="0" w:space="0" w:color="auto"/>
        <w:right w:val="none" w:sz="0" w:space="0" w:color="auto"/>
      </w:divBdr>
      <w:divsChild>
        <w:div w:id="804851097">
          <w:marLeft w:val="0"/>
          <w:marRight w:val="0"/>
          <w:marTop w:val="0"/>
          <w:marBottom w:val="0"/>
          <w:divBdr>
            <w:top w:val="none" w:sz="0" w:space="0" w:color="auto"/>
            <w:left w:val="none" w:sz="0" w:space="0" w:color="auto"/>
            <w:bottom w:val="none" w:sz="0" w:space="0" w:color="auto"/>
            <w:right w:val="none" w:sz="0" w:space="0" w:color="auto"/>
          </w:divBdr>
        </w:div>
      </w:divsChild>
    </w:div>
    <w:div w:id="1196888546">
      <w:bodyDiv w:val="1"/>
      <w:marLeft w:val="0"/>
      <w:marRight w:val="0"/>
      <w:marTop w:val="0"/>
      <w:marBottom w:val="0"/>
      <w:divBdr>
        <w:top w:val="none" w:sz="0" w:space="0" w:color="auto"/>
        <w:left w:val="none" w:sz="0" w:space="0" w:color="auto"/>
        <w:bottom w:val="none" w:sz="0" w:space="0" w:color="auto"/>
        <w:right w:val="none" w:sz="0" w:space="0" w:color="auto"/>
      </w:divBdr>
      <w:divsChild>
        <w:div w:id="1227565784">
          <w:marLeft w:val="2250"/>
          <w:marRight w:val="225"/>
          <w:marTop w:val="225"/>
          <w:marBottom w:val="0"/>
          <w:divBdr>
            <w:top w:val="none" w:sz="0" w:space="0" w:color="auto"/>
            <w:left w:val="none" w:sz="0" w:space="0" w:color="auto"/>
            <w:bottom w:val="none" w:sz="0" w:space="0" w:color="auto"/>
            <w:right w:val="none" w:sz="0" w:space="0" w:color="auto"/>
          </w:divBdr>
        </w:div>
      </w:divsChild>
    </w:div>
    <w:div w:id="1197618679">
      <w:bodyDiv w:val="1"/>
      <w:marLeft w:val="0"/>
      <w:marRight w:val="0"/>
      <w:marTop w:val="0"/>
      <w:marBottom w:val="0"/>
      <w:divBdr>
        <w:top w:val="none" w:sz="0" w:space="0" w:color="auto"/>
        <w:left w:val="none" w:sz="0" w:space="0" w:color="auto"/>
        <w:bottom w:val="none" w:sz="0" w:space="0" w:color="auto"/>
        <w:right w:val="none" w:sz="0" w:space="0" w:color="auto"/>
      </w:divBdr>
      <w:divsChild>
        <w:div w:id="1987736489">
          <w:blockQuote w:val="1"/>
          <w:marLeft w:val="0"/>
          <w:marRight w:val="0"/>
          <w:marTop w:val="0"/>
          <w:marBottom w:val="0"/>
          <w:divBdr>
            <w:top w:val="none" w:sz="0" w:space="0" w:color="auto"/>
            <w:left w:val="none" w:sz="0" w:space="0" w:color="auto"/>
            <w:bottom w:val="none" w:sz="0" w:space="0" w:color="auto"/>
            <w:right w:val="none" w:sz="0" w:space="0" w:color="auto"/>
          </w:divBdr>
          <w:divsChild>
            <w:div w:id="3757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5477">
      <w:bodyDiv w:val="1"/>
      <w:marLeft w:val="0"/>
      <w:marRight w:val="0"/>
      <w:marTop w:val="0"/>
      <w:marBottom w:val="0"/>
      <w:divBdr>
        <w:top w:val="none" w:sz="0" w:space="0" w:color="auto"/>
        <w:left w:val="none" w:sz="0" w:space="0" w:color="auto"/>
        <w:bottom w:val="none" w:sz="0" w:space="0" w:color="auto"/>
        <w:right w:val="none" w:sz="0" w:space="0" w:color="auto"/>
      </w:divBdr>
      <w:divsChild>
        <w:div w:id="263002026">
          <w:marLeft w:val="0"/>
          <w:marRight w:val="0"/>
          <w:marTop w:val="0"/>
          <w:marBottom w:val="0"/>
          <w:divBdr>
            <w:top w:val="none" w:sz="0" w:space="0" w:color="auto"/>
            <w:left w:val="none" w:sz="0" w:space="0" w:color="auto"/>
            <w:bottom w:val="none" w:sz="0" w:space="0" w:color="auto"/>
            <w:right w:val="none" w:sz="0" w:space="0" w:color="auto"/>
          </w:divBdr>
        </w:div>
      </w:divsChild>
    </w:div>
    <w:div w:id="1977223300">
      <w:bodyDiv w:val="1"/>
      <w:marLeft w:val="0"/>
      <w:marRight w:val="0"/>
      <w:marTop w:val="0"/>
      <w:marBottom w:val="0"/>
      <w:divBdr>
        <w:top w:val="none" w:sz="0" w:space="0" w:color="auto"/>
        <w:left w:val="none" w:sz="0" w:space="0" w:color="auto"/>
        <w:bottom w:val="none" w:sz="0" w:space="0" w:color="auto"/>
        <w:right w:val="none" w:sz="0" w:space="0" w:color="auto"/>
      </w:divBdr>
      <w:divsChild>
        <w:div w:id="73017937">
          <w:marLeft w:val="0"/>
          <w:marRight w:val="0"/>
          <w:marTop w:val="0"/>
          <w:marBottom w:val="0"/>
          <w:divBdr>
            <w:top w:val="none" w:sz="0" w:space="0" w:color="auto"/>
            <w:left w:val="none" w:sz="0" w:space="0" w:color="auto"/>
            <w:bottom w:val="none" w:sz="0" w:space="0" w:color="auto"/>
            <w:right w:val="none" w:sz="0" w:space="0" w:color="auto"/>
          </w:divBdr>
        </w:div>
      </w:divsChild>
    </w:div>
    <w:div w:id="2010980905">
      <w:bodyDiv w:val="1"/>
      <w:marLeft w:val="0"/>
      <w:marRight w:val="0"/>
      <w:marTop w:val="255"/>
      <w:marBottom w:val="255"/>
      <w:divBdr>
        <w:top w:val="none" w:sz="0" w:space="0" w:color="auto"/>
        <w:left w:val="none" w:sz="0" w:space="0" w:color="auto"/>
        <w:bottom w:val="none" w:sz="0" w:space="0" w:color="auto"/>
        <w:right w:val="none" w:sz="0" w:space="0" w:color="auto"/>
      </w:divBdr>
      <w:divsChild>
        <w:div w:id="324553836">
          <w:marLeft w:val="0"/>
          <w:marRight w:val="0"/>
          <w:marTop w:val="0"/>
          <w:marBottom w:val="0"/>
          <w:divBdr>
            <w:top w:val="single" w:sz="6" w:space="3" w:color="9A9A67"/>
            <w:left w:val="single" w:sz="6" w:space="3" w:color="666666"/>
            <w:bottom w:val="single" w:sz="6" w:space="3" w:color="993333"/>
            <w:right w:val="single" w:sz="6" w:space="3" w:color="666666"/>
          </w:divBdr>
          <w:divsChild>
            <w:div w:id="535040662">
              <w:marLeft w:val="0"/>
              <w:marRight w:val="0"/>
              <w:marTop w:val="0"/>
              <w:marBottom w:val="0"/>
              <w:divBdr>
                <w:top w:val="none" w:sz="0" w:space="0" w:color="auto"/>
                <w:left w:val="none" w:sz="0" w:space="0" w:color="auto"/>
                <w:bottom w:val="none" w:sz="0" w:space="0" w:color="auto"/>
                <w:right w:val="none" w:sz="0" w:space="0" w:color="auto"/>
              </w:divBdr>
              <w:divsChild>
                <w:div w:id="862982733">
                  <w:marLeft w:val="0"/>
                  <w:marRight w:val="0"/>
                  <w:marTop w:val="0"/>
                  <w:marBottom w:val="0"/>
                  <w:divBdr>
                    <w:top w:val="none" w:sz="0" w:space="0" w:color="auto"/>
                    <w:left w:val="none" w:sz="0" w:space="0" w:color="auto"/>
                    <w:bottom w:val="none" w:sz="0" w:space="0" w:color="auto"/>
                    <w:right w:val="none" w:sz="0" w:space="0" w:color="auto"/>
                  </w:divBdr>
                  <w:divsChild>
                    <w:div w:id="1284309697">
                      <w:marLeft w:val="0"/>
                      <w:marRight w:val="0"/>
                      <w:marTop w:val="0"/>
                      <w:marBottom w:val="0"/>
                      <w:divBdr>
                        <w:top w:val="none" w:sz="0" w:space="0" w:color="auto"/>
                        <w:left w:val="single" w:sz="6" w:space="0" w:color="666666"/>
                        <w:bottom w:val="none" w:sz="0" w:space="0" w:color="auto"/>
                        <w:right w:val="single" w:sz="6" w:space="0" w:color="666666"/>
                      </w:divBdr>
                      <w:divsChild>
                        <w:div w:id="350179512">
                          <w:marLeft w:val="0"/>
                          <w:marRight w:val="0"/>
                          <w:marTop w:val="0"/>
                          <w:marBottom w:val="0"/>
                          <w:divBdr>
                            <w:top w:val="none" w:sz="0" w:space="0" w:color="auto"/>
                            <w:left w:val="none" w:sz="0" w:space="0" w:color="auto"/>
                            <w:bottom w:val="none" w:sz="0" w:space="0" w:color="auto"/>
                            <w:right w:val="none" w:sz="0" w:space="0" w:color="auto"/>
                          </w:divBdr>
                          <w:divsChild>
                            <w:div w:id="14264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lee@kellogg.northwestern.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7A9BEB5E3694A8CD7781EBAA555FA" ma:contentTypeVersion="0" ma:contentTypeDescription="Create a new document." ma:contentTypeScope="" ma:versionID="7a035d4fbbb6ebe867aa067e6733d3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B123C-E4B3-465A-B83E-5536171537DC}"/>
</file>

<file path=customXml/itemProps2.xml><?xml version="1.0" encoding="utf-8"?>
<ds:datastoreItem xmlns:ds="http://schemas.openxmlformats.org/officeDocument/2006/customXml" ds:itemID="{C40BA987-77E7-4019-8D43-BEFE9EFCAB6E}"/>
</file>

<file path=customXml/itemProps3.xml><?xml version="1.0" encoding="utf-8"?>
<ds:datastoreItem xmlns:ds="http://schemas.openxmlformats.org/officeDocument/2006/customXml" ds:itemID="{4AF0088B-7276-45A2-88F5-8B49969EE4ED}"/>
</file>

<file path=docProps/app.xml><?xml version="1.0" encoding="utf-8"?>
<Properties xmlns="http://schemas.openxmlformats.org/officeDocument/2006/extended-properties" xmlns:vt="http://schemas.openxmlformats.org/officeDocument/2006/docPropsVTypes">
  <Template>Normal</Template>
  <TotalTime>18</TotalTime>
  <Pages>12</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ANGELA Y</vt:lpstr>
    </vt:vector>
  </TitlesOfParts>
  <Company>Kellogg Graduate School of Management</Company>
  <LinksUpToDate>false</LinksUpToDate>
  <CharactersWithSpaces>23769</CharactersWithSpaces>
  <SharedDoc>false</SharedDoc>
  <HLinks>
    <vt:vector size="6" baseType="variant">
      <vt:variant>
        <vt:i4>5767250</vt:i4>
      </vt:variant>
      <vt:variant>
        <vt:i4>0</vt:i4>
      </vt:variant>
      <vt:variant>
        <vt:i4>0</vt:i4>
      </vt:variant>
      <vt:variant>
        <vt:i4>5</vt:i4>
      </vt:variant>
      <vt:variant>
        <vt:lpwstr>mailto:aylee@kellogg.northwestern.edu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Y</dc:title>
  <dc:creator>Angela Lee</dc:creator>
  <cp:lastModifiedBy>Angela Y. Lee</cp:lastModifiedBy>
  <cp:revision>6</cp:revision>
  <cp:lastPrinted>2012-01-24T21:29:00Z</cp:lastPrinted>
  <dcterms:created xsi:type="dcterms:W3CDTF">2013-03-25T21:35:00Z</dcterms:created>
  <dcterms:modified xsi:type="dcterms:W3CDTF">2013-03-26T06:33:00Z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0x01010046D7A9BEB5E3694A8CD7781EBAA555FA</vt:lpwstr>
  </property>
</Properties>
</file>